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2F400" w14:textId="77777777" w:rsidR="00A2105B" w:rsidRDefault="005F5600">
      <w:pPr>
        <w:pStyle w:val="Body"/>
      </w:pPr>
      <w:r>
        <w:rPr>
          <w:noProof/>
        </w:rPr>
        <mc:AlternateContent>
          <mc:Choice Requires="wps">
            <w:drawing>
              <wp:anchor distT="152400" distB="152400" distL="152400" distR="152400" simplePos="0" relativeHeight="251660288" behindDoc="0" locked="0" layoutInCell="1" allowOverlap="1" wp14:anchorId="7617CDF1" wp14:editId="5E076539">
                <wp:simplePos x="0" y="0"/>
                <wp:positionH relativeFrom="page">
                  <wp:posOffset>1691640</wp:posOffset>
                </wp:positionH>
                <wp:positionV relativeFrom="page">
                  <wp:posOffset>431750</wp:posOffset>
                </wp:positionV>
                <wp:extent cx="5120323" cy="87120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5120323" cy="871200"/>
                        </a:xfrm>
                        <a:prstGeom prst="rect">
                          <a:avLst/>
                        </a:prstGeom>
                        <a:noFill/>
                        <a:ln w="12700" cap="flat">
                          <a:noFill/>
                          <a:miter lim="400000"/>
                        </a:ln>
                        <a:effectLst/>
                      </wps:spPr>
                      <wps:txbx>
                        <w:txbxContent>
                          <w:p w14:paraId="6B8978D7" w14:textId="58CDEB43" w:rsidR="00A2105B" w:rsidRPr="007A5EF0" w:rsidRDefault="00D2085E" w:rsidP="0039089A">
                            <w:pPr>
                              <w:pStyle w:val="Body"/>
                              <w:spacing w:line="276" w:lineRule="auto"/>
                              <w:rPr>
                                <w:rFonts w:ascii="AvantGardeMdITCTT" w:eastAsia="Novecento wide" w:hAnsi="AvantGardeMdITCTT" w:cs="Novecento wide"/>
                                <w:color w:val="0A1071"/>
                                <w:sz w:val="40"/>
                                <w:szCs w:val="40"/>
                              </w:rPr>
                            </w:pPr>
                            <w:r w:rsidRPr="007A5EF0">
                              <w:rPr>
                                <w:rFonts w:ascii="AvantGardeMdITCTT" w:hAnsi="AvantGardeMdITCTT"/>
                                <w:color w:val="0A1071"/>
                                <w:sz w:val="40"/>
                                <w:szCs w:val="40"/>
                              </w:rPr>
                              <w:t xml:space="preserve">ILDA General </w:t>
                            </w:r>
                            <w:r w:rsidR="0039089A" w:rsidRPr="007A5EF0">
                              <w:rPr>
                                <w:rFonts w:ascii="AvantGardeMdITCTT" w:hAnsi="AvantGardeMdITCTT"/>
                                <w:color w:val="0A1071"/>
                                <w:sz w:val="40"/>
                                <w:szCs w:val="40"/>
                              </w:rPr>
                              <w:t>B</w:t>
                            </w:r>
                            <w:r w:rsidR="007A5EF0">
                              <w:rPr>
                                <w:rFonts w:ascii="AvantGardeMdITCTT" w:hAnsi="AvantGardeMdITCTT"/>
                                <w:color w:val="0A1071"/>
                                <w:sz w:val="40"/>
                                <w:szCs w:val="40"/>
                              </w:rPr>
                              <w:t>usiness</w:t>
                            </w:r>
                            <w:r w:rsidRPr="007A5EF0">
                              <w:rPr>
                                <w:rFonts w:ascii="AvantGardeMdITCTT" w:hAnsi="AvantGardeMdITCTT"/>
                                <w:color w:val="0A1071"/>
                                <w:sz w:val="40"/>
                                <w:szCs w:val="40"/>
                              </w:rPr>
                              <w:t xml:space="preserve"> Meeting</w:t>
                            </w:r>
                          </w:p>
                          <w:p w14:paraId="13EDBC3B" w14:textId="0A68E3D0" w:rsidR="00A2105B" w:rsidRPr="00200AB6" w:rsidRDefault="00044C12">
                            <w:pPr>
                              <w:pStyle w:val="Body"/>
                              <w:rPr>
                                <w:rFonts w:ascii="Avenir Book" w:hAnsi="Avenir Book"/>
                                <w:sz w:val="24"/>
                                <w:szCs w:val="24"/>
                              </w:rPr>
                            </w:pPr>
                            <w:r>
                              <w:rPr>
                                <w:rFonts w:ascii="Avenir Book" w:hAnsi="Avenir Book"/>
                                <w:color w:val="0A1071"/>
                                <w:sz w:val="24"/>
                                <w:szCs w:val="24"/>
                              </w:rPr>
                              <w:t>26</w:t>
                            </w:r>
                            <w:r w:rsidR="00BF2700" w:rsidRPr="00200AB6">
                              <w:rPr>
                                <w:rFonts w:ascii="Avenir Book" w:hAnsi="Avenir Book"/>
                                <w:color w:val="0A1071"/>
                                <w:sz w:val="24"/>
                                <w:szCs w:val="24"/>
                              </w:rPr>
                              <w:t xml:space="preserve"> </w:t>
                            </w:r>
                            <w:r w:rsidR="00CB42B0" w:rsidRPr="00200AB6">
                              <w:rPr>
                                <w:rFonts w:ascii="Avenir Book" w:hAnsi="Avenir Book"/>
                                <w:color w:val="0A1071"/>
                                <w:sz w:val="24"/>
                                <w:szCs w:val="24"/>
                              </w:rPr>
                              <w:t>September</w:t>
                            </w:r>
                            <w:r w:rsidR="00BF2700" w:rsidRPr="00200AB6">
                              <w:rPr>
                                <w:rFonts w:ascii="Avenir Book" w:hAnsi="Avenir Book"/>
                                <w:color w:val="0A1071"/>
                                <w:sz w:val="24"/>
                                <w:szCs w:val="24"/>
                              </w:rPr>
                              <w:t xml:space="preserve"> 2024</w:t>
                            </w:r>
                            <w:r w:rsidR="00200AB6" w:rsidRPr="00200AB6">
                              <w:rPr>
                                <w:rFonts w:ascii="Avenir Book" w:hAnsi="Avenir Book"/>
                                <w:color w:val="0A1071"/>
                                <w:sz w:val="24"/>
                                <w:szCs w:val="24"/>
                              </w:rPr>
                              <w:t xml:space="preserve">, </w:t>
                            </w:r>
                            <w:r w:rsidR="0027504B" w:rsidRPr="0027504B">
                              <w:rPr>
                                <w:rFonts w:ascii="Avenir Book" w:hAnsi="Avenir Book"/>
                                <w:color w:val="0A1071"/>
                                <w:sz w:val="24"/>
                                <w:szCs w:val="24"/>
                              </w:rPr>
                              <w:t xml:space="preserve">Double Tree by Hilton </w:t>
                            </w:r>
                            <w:proofErr w:type="spellStart"/>
                            <w:r w:rsidR="0027504B" w:rsidRPr="0027504B">
                              <w:rPr>
                                <w:rFonts w:ascii="Avenir Book" w:hAnsi="Avenir Book"/>
                                <w:color w:val="0A1071"/>
                                <w:sz w:val="24"/>
                                <w:szCs w:val="24"/>
                              </w:rPr>
                              <w:t>Wrocław</w:t>
                            </w:r>
                            <w:proofErr w:type="spellEnd"/>
                            <w:r w:rsidR="0027504B" w:rsidRPr="0027504B">
                              <w:rPr>
                                <w:rFonts w:ascii="Avenir Book" w:hAnsi="Avenir Book"/>
                                <w:color w:val="0A1071"/>
                                <w:sz w:val="24"/>
                                <w:szCs w:val="24"/>
                              </w:rPr>
                              <w:t xml:space="preserve"> City Centr</w:t>
                            </w:r>
                            <w:r w:rsidR="0027504B">
                              <w:rPr>
                                <w:rFonts w:ascii="Avenir Book" w:hAnsi="Avenir Book"/>
                                <w:color w:val="0A1071"/>
                                <w:sz w:val="24"/>
                                <w:szCs w:val="24"/>
                              </w:rPr>
                              <w:t xml:space="preserve">e, </w:t>
                            </w:r>
                            <w:proofErr w:type="spellStart"/>
                            <w:r w:rsidR="00200AB6" w:rsidRPr="00200AB6">
                              <w:rPr>
                                <w:rFonts w:ascii="Avenir Book" w:hAnsi="Avenir Book"/>
                                <w:color w:val="0A1071"/>
                                <w:sz w:val="24"/>
                                <w:szCs w:val="24"/>
                              </w:rPr>
                              <w:t>Wroc</w:t>
                            </w:r>
                            <w:r w:rsidR="00200AB6" w:rsidRPr="00200AB6">
                              <w:rPr>
                                <w:rFonts w:ascii="Avenir Book" w:hAnsi="Avenir Book" w:cs="Cambria"/>
                                <w:color w:val="0A1071"/>
                                <w:sz w:val="24"/>
                                <w:szCs w:val="24"/>
                              </w:rPr>
                              <w:t>ł</w:t>
                            </w:r>
                            <w:r w:rsidR="00200AB6" w:rsidRPr="00200AB6">
                              <w:rPr>
                                <w:rFonts w:ascii="Avenir Book" w:hAnsi="Avenir Book"/>
                                <w:color w:val="0A1071"/>
                                <w:sz w:val="24"/>
                                <w:szCs w:val="24"/>
                              </w:rPr>
                              <w:t>aw</w:t>
                            </w:r>
                            <w:proofErr w:type="spellEnd"/>
                            <w:r w:rsidR="00200AB6" w:rsidRPr="00200AB6">
                              <w:rPr>
                                <w:rFonts w:ascii="Avenir Book" w:hAnsi="Avenir Book"/>
                                <w:color w:val="0A1071"/>
                                <w:sz w:val="24"/>
                                <w:szCs w:val="24"/>
                              </w:rPr>
                              <w:t>, Poland</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7617CDF1" id="_x0000_t202" coordsize="21600,21600" o:spt="202" path="m,l,21600r21600,l21600,xe">
                <v:stroke joinstyle="miter"/>
                <v:path gradientshapeok="t" o:connecttype="rect"/>
              </v:shapetype>
              <v:shape id="officeArt object" o:spid="_x0000_s1026" type="#_x0000_t202" style="position:absolute;margin-left:133.2pt;margin-top:34pt;width:403.2pt;height:68.6pt;z-index:251660288;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" filled="f" stroked="f" strokeweight="1pt">
                <v:stroke miterlimit="4"/>
                <v:textbox inset="4pt,4pt,4pt,4pt">
                  <w:txbxContent>
                    <w:p w14:paraId="6B8978D7" w14:textId="58CDEB43" w:rsidR="00A2105B" w:rsidRPr="007A5EF0" w:rsidRDefault="00D2085E" w:rsidP="0039089A">
                      <w:pPr>
                        <w:pStyle w:val="Body"/>
                        <w:spacing w:line="276" w:lineRule="auto"/>
                        <w:rPr>
                          <w:rFonts w:ascii="AvantGardeMdITCTT" w:eastAsia="Novecento wide" w:hAnsi="AvantGardeMdITCTT" w:cs="Novecento wide"/>
                          <w:color w:val="0A1071"/>
                          <w:sz w:val="40"/>
                          <w:szCs w:val="40"/>
                        </w:rPr>
                      </w:pPr>
                      <w:r w:rsidRPr="007A5EF0">
                        <w:rPr>
                          <w:rFonts w:ascii="AvantGardeMdITCTT" w:hAnsi="AvantGardeMdITCTT"/>
                          <w:color w:val="0A1071"/>
                          <w:sz w:val="40"/>
                          <w:szCs w:val="40"/>
                        </w:rPr>
                        <w:t xml:space="preserve">ILDA General </w:t>
                      </w:r>
                      <w:r w:rsidR="0039089A" w:rsidRPr="007A5EF0">
                        <w:rPr>
                          <w:rFonts w:ascii="AvantGardeMdITCTT" w:hAnsi="AvantGardeMdITCTT"/>
                          <w:color w:val="0A1071"/>
                          <w:sz w:val="40"/>
                          <w:szCs w:val="40"/>
                        </w:rPr>
                        <w:t>B</w:t>
                      </w:r>
                      <w:r w:rsidR="007A5EF0">
                        <w:rPr>
                          <w:rFonts w:ascii="AvantGardeMdITCTT" w:hAnsi="AvantGardeMdITCTT"/>
                          <w:color w:val="0A1071"/>
                          <w:sz w:val="40"/>
                          <w:szCs w:val="40"/>
                        </w:rPr>
                        <w:t>usiness</w:t>
                      </w:r>
                      <w:r w:rsidRPr="007A5EF0">
                        <w:rPr>
                          <w:rFonts w:ascii="AvantGardeMdITCTT" w:hAnsi="AvantGardeMdITCTT"/>
                          <w:color w:val="0A1071"/>
                          <w:sz w:val="40"/>
                          <w:szCs w:val="40"/>
                        </w:rPr>
                        <w:t xml:space="preserve"> Meeting</w:t>
                      </w:r>
                    </w:p>
                    <w:p w14:paraId="13EDBC3B" w14:textId="0A68E3D0" w:rsidR="00A2105B" w:rsidRPr="00200AB6" w:rsidRDefault="00044C12">
                      <w:pPr>
                        <w:pStyle w:val="Body"/>
                        <w:rPr>
                          <w:rFonts w:ascii="Avenir Book" w:hAnsi="Avenir Book"/>
                          <w:sz w:val="24"/>
                          <w:szCs w:val="24"/>
                        </w:rPr>
                      </w:pPr>
                      <w:r>
                        <w:rPr>
                          <w:rFonts w:ascii="Avenir Book" w:hAnsi="Avenir Book"/>
                          <w:color w:val="0A1071"/>
                          <w:sz w:val="24"/>
                          <w:szCs w:val="24"/>
                        </w:rPr>
                        <w:t>26</w:t>
                      </w:r>
                      <w:r w:rsidR="00BF2700" w:rsidRPr="00200AB6">
                        <w:rPr>
                          <w:rFonts w:ascii="Avenir Book" w:hAnsi="Avenir Book"/>
                          <w:color w:val="0A1071"/>
                          <w:sz w:val="24"/>
                          <w:szCs w:val="24"/>
                        </w:rPr>
                        <w:t xml:space="preserve"> </w:t>
                      </w:r>
                      <w:r w:rsidR="00CB42B0" w:rsidRPr="00200AB6">
                        <w:rPr>
                          <w:rFonts w:ascii="Avenir Book" w:hAnsi="Avenir Book"/>
                          <w:color w:val="0A1071"/>
                          <w:sz w:val="24"/>
                          <w:szCs w:val="24"/>
                        </w:rPr>
                        <w:t>September</w:t>
                      </w:r>
                      <w:r w:rsidR="00BF2700" w:rsidRPr="00200AB6">
                        <w:rPr>
                          <w:rFonts w:ascii="Avenir Book" w:hAnsi="Avenir Book"/>
                          <w:color w:val="0A1071"/>
                          <w:sz w:val="24"/>
                          <w:szCs w:val="24"/>
                        </w:rPr>
                        <w:t xml:space="preserve"> 2024</w:t>
                      </w:r>
                      <w:r w:rsidR="00200AB6" w:rsidRPr="00200AB6">
                        <w:rPr>
                          <w:rFonts w:ascii="Avenir Book" w:hAnsi="Avenir Book"/>
                          <w:color w:val="0A1071"/>
                          <w:sz w:val="24"/>
                          <w:szCs w:val="24"/>
                        </w:rPr>
                        <w:t xml:space="preserve">, </w:t>
                      </w:r>
                      <w:r w:rsidR="0027504B" w:rsidRPr="0027504B">
                        <w:rPr>
                          <w:rFonts w:ascii="Avenir Book" w:hAnsi="Avenir Book"/>
                          <w:color w:val="0A1071"/>
                          <w:sz w:val="24"/>
                          <w:szCs w:val="24"/>
                        </w:rPr>
                        <w:t xml:space="preserve">Double Tree by Hilton </w:t>
                      </w:r>
                      <w:proofErr w:type="spellStart"/>
                      <w:r w:rsidR="0027504B" w:rsidRPr="0027504B">
                        <w:rPr>
                          <w:rFonts w:ascii="Avenir Book" w:hAnsi="Avenir Book"/>
                          <w:color w:val="0A1071"/>
                          <w:sz w:val="24"/>
                          <w:szCs w:val="24"/>
                        </w:rPr>
                        <w:t>Wrocław</w:t>
                      </w:r>
                      <w:proofErr w:type="spellEnd"/>
                      <w:r w:rsidR="0027504B" w:rsidRPr="0027504B">
                        <w:rPr>
                          <w:rFonts w:ascii="Avenir Book" w:hAnsi="Avenir Book"/>
                          <w:color w:val="0A1071"/>
                          <w:sz w:val="24"/>
                          <w:szCs w:val="24"/>
                        </w:rPr>
                        <w:t xml:space="preserve"> City Centr</w:t>
                      </w:r>
                      <w:r w:rsidR="0027504B">
                        <w:rPr>
                          <w:rFonts w:ascii="Avenir Book" w:hAnsi="Avenir Book"/>
                          <w:color w:val="0A1071"/>
                          <w:sz w:val="24"/>
                          <w:szCs w:val="24"/>
                        </w:rPr>
                        <w:t xml:space="preserve">e, </w:t>
                      </w:r>
                      <w:proofErr w:type="spellStart"/>
                      <w:r w:rsidR="00200AB6" w:rsidRPr="00200AB6">
                        <w:rPr>
                          <w:rFonts w:ascii="Avenir Book" w:hAnsi="Avenir Book"/>
                          <w:color w:val="0A1071"/>
                          <w:sz w:val="24"/>
                          <w:szCs w:val="24"/>
                        </w:rPr>
                        <w:t>Wroc</w:t>
                      </w:r>
                      <w:r w:rsidR="00200AB6" w:rsidRPr="00200AB6">
                        <w:rPr>
                          <w:rFonts w:ascii="Avenir Book" w:hAnsi="Avenir Book" w:cs="Cambria"/>
                          <w:color w:val="0A1071"/>
                          <w:sz w:val="24"/>
                          <w:szCs w:val="24"/>
                        </w:rPr>
                        <w:t>ł</w:t>
                      </w:r>
                      <w:r w:rsidR="00200AB6" w:rsidRPr="00200AB6">
                        <w:rPr>
                          <w:rFonts w:ascii="Avenir Book" w:hAnsi="Avenir Book"/>
                          <w:color w:val="0A1071"/>
                          <w:sz w:val="24"/>
                          <w:szCs w:val="24"/>
                        </w:rPr>
                        <w:t>aw</w:t>
                      </w:r>
                      <w:proofErr w:type="spellEnd"/>
                      <w:r w:rsidR="00200AB6" w:rsidRPr="00200AB6">
                        <w:rPr>
                          <w:rFonts w:ascii="Avenir Book" w:hAnsi="Avenir Book"/>
                          <w:color w:val="0A1071"/>
                          <w:sz w:val="24"/>
                          <w:szCs w:val="24"/>
                        </w:rPr>
                        <w:t>, Poland</w:t>
                      </w:r>
                    </w:p>
                  </w:txbxContent>
                </v:textbox>
                <w10:wrap anchorx="page" anchory="page"/>
              </v:shape>
            </w:pict>
          </mc:Fallback>
        </mc:AlternateContent>
      </w:r>
      <w:r>
        <w:rPr>
          <w:noProof/>
        </w:rPr>
        <w:drawing>
          <wp:anchor distT="152400" distB="152400" distL="152400" distR="152400" simplePos="0" relativeHeight="251659264" behindDoc="0" locked="0" layoutInCell="1" allowOverlap="1" wp14:anchorId="1CB6C534" wp14:editId="2AB8295E">
            <wp:simplePos x="0" y="0"/>
            <wp:positionH relativeFrom="page">
              <wp:posOffset>466937</wp:posOffset>
            </wp:positionH>
            <wp:positionV relativeFrom="page">
              <wp:posOffset>433705</wp:posOffset>
            </wp:positionV>
            <wp:extent cx="1181100" cy="8001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7"/>
                    <a:stretch>
                      <a:fillRect/>
                    </a:stretch>
                  </pic:blipFill>
                  <pic:spPr>
                    <a:xfrm>
                      <a:off x="0" y="0"/>
                      <a:ext cx="1181100" cy="800100"/>
                    </a:xfrm>
                    <a:prstGeom prst="rect">
                      <a:avLst/>
                    </a:prstGeom>
                    <a:ln w="12700" cap="flat">
                      <a:noFill/>
                      <a:miter lim="400000"/>
                    </a:ln>
                    <a:effectLst/>
                  </pic:spPr>
                </pic:pic>
              </a:graphicData>
            </a:graphic>
          </wp:anchor>
        </w:drawing>
      </w:r>
    </w:p>
    <w:p w14:paraId="6437A327" w14:textId="77777777" w:rsidR="00A2105B" w:rsidRDefault="00A2105B">
      <w:pPr>
        <w:pStyle w:val="Body"/>
      </w:pPr>
    </w:p>
    <w:p w14:paraId="457AF273" w14:textId="77777777" w:rsidR="00A2105B" w:rsidRDefault="00A2105B">
      <w:pPr>
        <w:pStyle w:val="Body"/>
      </w:pPr>
    </w:p>
    <w:p w14:paraId="18B3F31B" w14:textId="77777777" w:rsidR="00A2105B" w:rsidRDefault="00A2105B">
      <w:pPr>
        <w:pStyle w:val="Body"/>
      </w:pPr>
    </w:p>
    <w:p w14:paraId="2927D856" w14:textId="088B2016" w:rsidR="00FF1FEF" w:rsidRPr="00CA0FBE" w:rsidRDefault="00FF1FEF">
      <w:pPr>
        <w:pStyle w:val="Body"/>
        <w:rPr>
          <w:b/>
          <w:bCs/>
          <w:sz w:val="18"/>
          <w:szCs w:val="18"/>
        </w:rPr>
      </w:pPr>
    </w:p>
    <w:p w14:paraId="60C4AEC5" w14:textId="5BE378BB" w:rsidR="007E254D" w:rsidRDefault="007E254D">
      <w:pPr>
        <w:pStyle w:val="Body"/>
        <w:rPr>
          <w:b/>
          <w:bCs/>
          <w:sz w:val="24"/>
          <w:szCs w:val="24"/>
        </w:rPr>
      </w:pPr>
    </w:p>
    <w:p w14:paraId="06DB2462" w14:textId="77777777" w:rsidR="0027504B" w:rsidRDefault="0027504B">
      <w:pPr>
        <w:pStyle w:val="Body"/>
        <w:rPr>
          <w:sz w:val="24"/>
          <w:szCs w:val="24"/>
        </w:rPr>
      </w:pPr>
      <w:r w:rsidRPr="00274F5D">
        <w:rPr>
          <w:sz w:val="24"/>
          <w:szCs w:val="24"/>
        </w:rPr>
        <w:t>Nominal start time: 10:00 am local</w:t>
      </w:r>
    </w:p>
    <w:p w14:paraId="5DCA993D" w14:textId="77777777" w:rsidR="00FF7B54" w:rsidRPr="00274F5D" w:rsidRDefault="00FF7B54">
      <w:pPr>
        <w:pStyle w:val="Body"/>
        <w:rPr>
          <w:sz w:val="24"/>
          <w:szCs w:val="24"/>
        </w:rPr>
      </w:pPr>
    </w:p>
    <w:p w14:paraId="753BC146" w14:textId="77777777" w:rsidR="009B3194" w:rsidRDefault="009B3194">
      <w:pPr>
        <w:pStyle w:val="Body"/>
        <w:rPr>
          <w:b/>
          <w:bCs/>
          <w:sz w:val="28"/>
          <w:szCs w:val="28"/>
        </w:rPr>
      </w:pPr>
    </w:p>
    <w:p w14:paraId="7BD2D22F" w14:textId="03808A06" w:rsidR="00A2105B" w:rsidRPr="00FF7B54" w:rsidRDefault="007E254D">
      <w:pPr>
        <w:pStyle w:val="Body"/>
        <w:rPr>
          <w:b/>
          <w:bCs/>
          <w:sz w:val="28"/>
          <w:szCs w:val="28"/>
        </w:rPr>
      </w:pPr>
      <w:r w:rsidRPr="00FF7B54">
        <w:rPr>
          <w:b/>
          <w:bCs/>
          <w:sz w:val="28"/>
          <w:szCs w:val="28"/>
        </w:rPr>
        <w:t>W</w:t>
      </w:r>
      <w:r w:rsidR="00D2085E" w:rsidRPr="00FF7B54">
        <w:rPr>
          <w:b/>
          <w:bCs/>
          <w:sz w:val="28"/>
          <w:szCs w:val="28"/>
        </w:rPr>
        <w:t>elcome &amp; opening of meeting</w:t>
      </w:r>
    </w:p>
    <w:p w14:paraId="41D5331F" w14:textId="77777777" w:rsidR="00274F5D" w:rsidRDefault="00274F5D">
      <w:pPr>
        <w:pStyle w:val="Body"/>
        <w:rPr>
          <w:sz w:val="24"/>
          <w:szCs w:val="24"/>
        </w:rPr>
      </w:pPr>
    </w:p>
    <w:p w14:paraId="11EC4676" w14:textId="227E169C" w:rsidR="0027504B" w:rsidRDefault="0027504B">
      <w:pPr>
        <w:pStyle w:val="Body"/>
        <w:rPr>
          <w:sz w:val="24"/>
          <w:szCs w:val="24"/>
        </w:rPr>
      </w:pPr>
      <w:r>
        <w:rPr>
          <w:sz w:val="24"/>
          <w:szCs w:val="24"/>
        </w:rPr>
        <w:t xml:space="preserve">Members viewing via Zoom </w:t>
      </w:r>
      <w:r w:rsidR="0030358C">
        <w:rPr>
          <w:sz w:val="24"/>
          <w:szCs w:val="24"/>
        </w:rPr>
        <w:t>were</w:t>
      </w:r>
      <w:r>
        <w:rPr>
          <w:sz w:val="24"/>
          <w:szCs w:val="24"/>
        </w:rPr>
        <w:t xml:space="preserve"> told that this is a “read only” trial experiment. The viewers </w:t>
      </w:r>
      <w:r w:rsidR="0030358C">
        <w:rPr>
          <w:sz w:val="24"/>
          <w:szCs w:val="24"/>
        </w:rPr>
        <w:t>could</w:t>
      </w:r>
      <w:r>
        <w:rPr>
          <w:sz w:val="24"/>
          <w:szCs w:val="24"/>
        </w:rPr>
        <w:t xml:space="preserve"> watch but not talk or otherwise interact at the meeting. (During the Zoom there were approximately</w:t>
      </w:r>
      <w:r w:rsidR="00274F5D">
        <w:rPr>
          <w:sz w:val="24"/>
          <w:szCs w:val="24"/>
        </w:rPr>
        <w:t xml:space="preserve"> 7 people maximum at any one time, dwindling to one person by the end of the meeting 3 ½ hours later.)</w:t>
      </w:r>
    </w:p>
    <w:p w14:paraId="2CB3CC3B" w14:textId="77777777" w:rsidR="00274F5D" w:rsidRDefault="00274F5D">
      <w:pPr>
        <w:pStyle w:val="Body"/>
        <w:rPr>
          <w:sz w:val="24"/>
          <w:szCs w:val="24"/>
        </w:rPr>
      </w:pPr>
    </w:p>
    <w:p w14:paraId="61D657D3" w14:textId="581ADED0" w:rsidR="00A2105B" w:rsidRDefault="00C01ECE">
      <w:pPr>
        <w:pStyle w:val="Body"/>
        <w:rPr>
          <w:sz w:val="24"/>
          <w:szCs w:val="24"/>
        </w:rPr>
      </w:pPr>
      <w:r>
        <w:rPr>
          <w:sz w:val="24"/>
          <w:szCs w:val="24"/>
        </w:rPr>
        <w:t xml:space="preserve">Members </w:t>
      </w:r>
      <w:r w:rsidR="0027504B">
        <w:rPr>
          <w:sz w:val="24"/>
          <w:szCs w:val="24"/>
        </w:rPr>
        <w:t xml:space="preserve">in the room </w:t>
      </w:r>
      <w:r>
        <w:rPr>
          <w:sz w:val="24"/>
          <w:szCs w:val="24"/>
        </w:rPr>
        <w:t>introduce</w:t>
      </w:r>
      <w:r w:rsidR="0030358C">
        <w:rPr>
          <w:sz w:val="24"/>
          <w:szCs w:val="24"/>
        </w:rPr>
        <w:t>d</w:t>
      </w:r>
      <w:r>
        <w:rPr>
          <w:sz w:val="24"/>
          <w:szCs w:val="24"/>
        </w:rPr>
        <w:t xml:space="preserve"> themselves</w:t>
      </w:r>
      <w:r w:rsidR="00A731BB">
        <w:rPr>
          <w:sz w:val="24"/>
          <w:szCs w:val="24"/>
        </w:rPr>
        <w:t>. Companies listed are the ones under which they registered for the Conference.</w:t>
      </w:r>
    </w:p>
    <w:p w14:paraId="143EF1A8" w14:textId="77777777" w:rsidR="009B3194" w:rsidRDefault="009B3194">
      <w:pPr>
        <w:pStyle w:val="Body"/>
        <w:rPr>
          <w:sz w:val="24"/>
          <w:szCs w:val="24"/>
        </w:rPr>
      </w:pPr>
    </w:p>
    <w:p w14:paraId="45E9CB61" w14:textId="18FD1FA7" w:rsidR="00274F5D" w:rsidRPr="009B3194" w:rsidRDefault="00274F5D" w:rsidP="00A731BB">
      <w:pPr>
        <w:pStyle w:val="Body"/>
        <w:ind w:left="720"/>
      </w:pPr>
      <w:r w:rsidRPr="009B3194">
        <w:t>Patrick Murphy, ILDA Executive Director</w:t>
      </w:r>
    </w:p>
    <w:p w14:paraId="325956BA" w14:textId="51E63DE8" w:rsidR="00274F5D" w:rsidRPr="009B3194" w:rsidRDefault="00274F5D" w:rsidP="00A731BB">
      <w:pPr>
        <w:pStyle w:val="Body"/>
        <w:ind w:left="720"/>
      </w:pPr>
      <w:r w:rsidRPr="009B3194">
        <w:t xml:space="preserve">Brian Gonzalez, ILDA President, </w:t>
      </w:r>
      <w:proofErr w:type="spellStart"/>
      <w:r w:rsidRPr="009B3194">
        <w:t>Xtaega</w:t>
      </w:r>
      <w:proofErr w:type="spellEnd"/>
    </w:p>
    <w:p w14:paraId="65C31819" w14:textId="38D1F8B9" w:rsidR="00274F5D" w:rsidRPr="009B3194" w:rsidRDefault="00274F5D" w:rsidP="00A731BB">
      <w:pPr>
        <w:pStyle w:val="Body"/>
        <w:ind w:left="720"/>
      </w:pPr>
      <w:r w:rsidRPr="009B3194">
        <w:t xml:space="preserve">Theo </w:t>
      </w:r>
      <w:proofErr w:type="spellStart"/>
      <w:r w:rsidRPr="009B3194">
        <w:t>Petrides</w:t>
      </w:r>
      <w:proofErr w:type="spellEnd"/>
      <w:r w:rsidRPr="009B3194">
        <w:t>, ILDA Board member</w:t>
      </w:r>
      <w:r w:rsidR="00200E31" w:rsidRPr="009B3194">
        <w:t>, Individual Member</w:t>
      </w:r>
    </w:p>
    <w:p w14:paraId="7FA6C032" w14:textId="32036890" w:rsidR="00274F5D" w:rsidRPr="009B3194" w:rsidRDefault="00274F5D" w:rsidP="00A731BB">
      <w:pPr>
        <w:pStyle w:val="Body"/>
        <w:ind w:left="720"/>
      </w:pPr>
      <w:r w:rsidRPr="009B3194">
        <w:t xml:space="preserve">Horacio Pugliese, ILDA Board member, </w:t>
      </w:r>
      <w:proofErr w:type="spellStart"/>
      <w:r w:rsidRPr="009B3194">
        <w:t>LaserNet</w:t>
      </w:r>
      <w:proofErr w:type="spellEnd"/>
    </w:p>
    <w:p w14:paraId="7AC19A74" w14:textId="2C95BD5B" w:rsidR="00274F5D" w:rsidRPr="009B3194" w:rsidRDefault="00274F5D" w:rsidP="00A731BB">
      <w:pPr>
        <w:pStyle w:val="Body"/>
        <w:ind w:left="720"/>
      </w:pPr>
      <w:r w:rsidRPr="009B3194">
        <w:t xml:space="preserve">Roberta McHatton, ILDA Board member, </w:t>
      </w:r>
      <w:r w:rsidR="00A731BB" w:rsidRPr="009B3194">
        <w:t>ER Productions</w:t>
      </w:r>
    </w:p>
    <w:p w14:paraId="37FD6BF0" w14:textId="613FF67B" w:rsidR="00274F5D" w:rsidRPr="009B3194" w:rsidRDefault="00274F5D" w:rsidP="00A731BB">
      <w:pPr>
        <w:pStyle w:val="Body"/>
        <w:ind w:left="720"/>
      </w:pPr>
      <w:r w:rsidRPr="009B3194">
        <w:t>Dr. Alexander Timofeev, Orion-Art Multimedia</w:t>
      </w:r>
    </w:p>
    <w:p w14:paraId="3C0F05CB" w14:textId="6A0642A2" w:rsidR="00274F5D" w:rsidRPr="009B3194" w:rsidRDefault="00274F5D" w:rsidP="00A731BB">
      <w:pPr>
        <w:pStyle w:val="Body"/>
        <w:ind w:left="720"/>
      </w:pPr>
      <w:r w:rsidRPr="009B3194">
        <w:t>Ward Davis, Audio Visual Imagineering</w:t>
      </w:r>
    </w:p>
    <w:p w14:paraId="18F60839" w14:textId="485345D9" w:rsidR="00274F5D" w:rsidRPr="009B3194" w:rsidRDefault="00055A4B" w:rsidP="00A731BB">
      <w:pPr>
        <w:pStyle w:val="Body"/>
        <w:ind w:left="720"/>
      </w:pPr>
      <w:r w:rsidRPr="009B3194">
        <w:t>Joanne Young, Audio Visual Imagineering</w:t>
      </w:r>
    </w:p>
    <w:p w14:paraId="76497B3F" w14:textId="6974216A" w:rsidR="00055A4B" w:rsidRPr="009B3194" w:rsidRDefault="00055A4B" w:rsidP="00A731BB">
      <w:pPr>
        <w:pStyle w:val="Body"/>
        <w:ind w:left="720"/>
      </w:pPr>
      <w:r w:rsidRPr="009B3194">
        <w:t>Greg Makhov, LSDI</w:t>
      </w:r>
    </w:p>
    <w:p w14:paraId="64476B99" w14:textId="46D08424" w:rsidR="00055A4B" w:rsidRPr="009B3194" w:rsidRDefault="00055A4B" w:rsidP="00A731BB">
      <w:pPr>
        <w:pStyle w:val="Body"/>
        <w:ind w:left="720"/>
      </w:pPr>
      <w:r w:rsidRPr="009B3194">
        <w:t>Bill Hardiman, Wave Lasers LLC</w:t>
      </w:r>
    </w:p>
    <w:p w14:paraId="2BAC2481" w14:textId="078DD45A" w:rsidR="00055A4B" w:rsidRPr="009B3194" w:rsidRDefault="00055A4B" w:rsidP="00A731BB">
      <w:pPr>
        <w:pStyle w:val="Body"/>
        <w:ind w:left="720"/>
      </w:pPr>
      <w:r w:rsidRPr="009B3194">
        <w:t>Tim Walsh, Laser Spectacles</w:t>
      </w:r>
    </w:p>
    <w:p w14:paraId="6F056FD9" w14:textId="6F9FA040" w:rsidR="00274F5D" w:rsidRPr="009B3194" w:rsidRDefault="00E42537" w:rsidP="00A731BB">
      <w:pPr>
        <w:pStyle w:val="Body"/>
        <w:ind w:left="720"/>
      </w:pPr>
      <w:r w:rsidRPr="009B3194">
        <w:t xml:space="preserve">Johan Lindell, </w:t>
      </w:r>
      <w:proofErr w:type="spellStart"/>
      <w:r w:rsidRPr="009B3194">
        <w:t>Laserimage</w:t>
      </w:r>
      <w:proofErr w:type="spellEnd"/>
      <w:r w:rsidRPr="009B3194">
        <w:t xml:space="preserve"> AB</w:t>
      </w:r>
    </w:p>
    <w:p w14:paraId="28BBFFB4" w14:textId="3E899FBE" w:rsidR="00E42537" w:rsidRPr="009B3194" w:rsidRDefault="00E42537" w:rsidP="00A731BB">
      <w:pPr>
        <w:pStyle w:val="Body"/>
        <w:ind w:left="720"/>
      </w:pPr>
      <w:r w:rsidRPr="009B3194">
        <w:t xml:space="preserve">Thomas </w:t>
      </w:r>
      <w:proofErr w:type="spellStart"/>
      <w:r w:rsidRPr="009B3194">
        <w:t>Avisse</w:t>
      </w:r>
      <w:proofErr w:type="spellEnd"/>
      <w:r w:rsidRPr="009B3194">
        <w:t xml:space="preserve">, </w:t>
      </w:r>
      <w:proofErr w:type="spellStart"/>
      <w:r w:rsidRPr="009B3194">
        <w:t>Lightdiction</w:t>
      </w:r>
      <w:proofErr w:type="spellEnd"/>
    </w:p>
    <w:p w14:paraId="4A8AEC7E" w14:textId="7933EBB6" w:rsidR="00E42537" w:rsidRPr="009B3194" w:rsidRDefault="00E42537" w:rsidP="00A731BB">
      <w:pPr>
        <w:pStyle w:val="Body"/>
        <w:tabs>
          <w:tab w:val="left" w:pos="1417"/>
        </w:tabs>
        <w:ind w:left="720"/>
      </w:pPr>
      <w:proofErr w:type="spellStart"/>
      <w:r w:rsidRPr="009B3194">
        <w:t>Pieterjan</w:t>
      </w:r>
      <w:proofErr w:type="spellEnd"/>
      <w:r w:rsidRPr="009B3194">
        <w:t xml:space="preserve"> (Peter) </w:t>
      </w:r>
      <w:proofErr w:type="spellStart"/>
      <w:r w:rsidRPr="009B3194">
        <w:t>Ruysch</w:t>
      </w:r>
      <w:proofErr w:type="spellEnd"/>
      <w:r w:rsidRPr="009B3194">
        <w:t xml:space="preserve">, </w:t>
      </w:r>
      <w:proofErr w:type="spellStart"/>
      <w:r w:rsidRPr="009B3194">
        <w:t>Laserimage</w:t>
      </w:r>
      <w:proofErr w:type="spellEnd"/>
      <w:r w:rsidRPr="009B3194">
        <w:t xml:space="preserve"> AB</w:t>
      </w:r>
    </w:p>
    <w:p w14:paraId="4275D999" w14:textId="1AAA8887" w:rsidR="00E42537" w:rsidRPr="009B3194" w:rsidRDefault="00E42537" w:rsidP="00A731BB">
      <w:pPr>
        <w:pStyle w:val="Body"/>
        <w:tabs>
          <w:tab w:val="left" w:pos="1417"/>
        </w:tabs>
        <w:ind w:left="720"/>
      </w:pPr>
      <w:r w:rsidRPr="009B3194">
        <w:t xml:space="preserve">Nicolas Squire, </w:t>
      </w:r>
      <w:proofErr w:type="spellStart"/>
      <w:r w:rsidRPr="009B3194">
        <w:t>LaserTech</w:t>
      </w:r>
      <w:proofErr w:type="spellEnd"/>
      <w:r w:rsidRPr="009B3194">
        <w:t xml:space="preserve"> Canada</w:t>
      </w:r>
    </w:p>
    <w:p w14:paraId="280E3A1C" w14:textId="135FF277" w:rsidR="00E42537" w:rsidRPr="009B3194" w:rsidRDefault="001347B0" w:rsidP="00A731BB">
      <w:pPr>
        <w:pStyle w:val="Body"/>
        <w:tabs>
          <w:tab w:val="left" w:pos="1417"/>
        </w:tabs>
        <w:ind w:left="720"/>
      </w:pPr>
      <w:r w:rsidRPr="009B3194">
        <w:t xml:space="preserve">Derek </w:t>
      </w:r>
      <w:proofErr w:type="spellStart"/>
      <w:r w:rsidRPr="009B3194">
        <w:t>Garbos</w:t>
      </w:r>
      <w:proofErr w:type="spellEnd"/>
      <w:r w:rsidRPr="009B3194">
        <w:t xml:space="preserve">, </w:t>
      </w:r>
      <w:proofErr w:type="spellStart"/>
      <w:r w:rsidRPr="009B3194">
        <w:t>LaserTech</w:t>
      </w:r>
      <w:proofErr w:type="spellEnd"/>
      <w:r w:rsidRPr="009B3194">
        <w:t xml:space="preserve"> Canada</w:t>
      </w:r>
    </w:p>
    <w:p w14:paraId="180C7451" w14:textId="5CE3C998" w:rsidR="001347B0" w:rsidRPr="009B3194" w:rsidRDefault="001347B0" w:rsidP="00A731BB">
      <w:pPr>
        <w:pStyle w:val="Body"/>
        <w:tabs>
          <w:tab w:val="left" w:pos="1417"/>
        </w:tabs>
        <w:ind w:left="720"/>
      </w:pPr>
      <w:r w:rsidRPr="009B3194">
        <w:t>Colin Whitmore, Bitches N Lasers</w:t>
      </w:r>
    </w:p>
    <w:p w14:paraId="124A532B" w14:textId="4901B0A9" w:rsidR="001347B0" w:rsidRPr="009B3194" w:rsidRDefault="001347B0" w:rsidP="00A731BB">
      <w:pPr>
        <w:pStyle w:val="Body"/>
        <w:tabs>
          <w:tab w:val="left" w:pos="1417"/>
        </w:tabs>
        <w:ind w:left="720"/>
      </w:pPr>
      <w:proofErr w:type="spellStart"/>
      <w:r w:rsidRPr="009B3194">
        <w:t>Kimarius</w:t>
      </w:r>
      <w:proofErr w:type="spellEnd"/>
      <w:r w:rsidRPr="009B3194">
        <w:t xml:space="preserve"> Abrahamsen, Diode AS</w:t>
      </w:r>
    </w:p>
    <w:p w14:paraId="548003F6" w14:textId="16960D5B" w:rsidR="001347B0" w:rsidRPr="009B3194" w:rsidRDefault="001347B0" w:rsidP="00A731BB">
      <w:pPr>
        <w:pStyle w:val="Body"/>
        <w:tabs>
          <w:tab w:val="left" w:pos="1417"/>
        </w:tabs>
        <w:ind w:left="720"/>
      </w:pPr>
      <w:r w:rsidRPr="009B3194">
        <w:t xml:space="preserve">Jan Martin </w:t>
      </w:r>
      <w:proofErr w:type="spellStart"/>
      <w:r w:rsidRPr="009B3194">
        <w:t>Vågen</w:t>
      </w:r>
      <w:proofErr w:type="spellEnd"/>
      <w:r w:rsidRPr="009B3194">
        <w:t>, Diode AS</w:t>
      </w:r>
    </w:p>
    <w:p w14:paraId="6EC8283C" w14:textId="66BAE2C6" w:rsidR="00E42537" w:rsidRPr="009B3194" w:rsidRDefault="00200E31" w:rsidP="00A731BB">
      <w:pPr>
        <w:pStyle w:val="Body"/>
        <w:ind w:left="720"/>
      </w:pPr>
      <w:r w:rsidRPr="009B3194">
        <w:t xml:space="preserve">Anders </w:t>
      </w:r>
      <w:proofErr w:type="spellStart"/>
      <w:r w:rsidRPr="009B3194">
        <w:t>Edström</w:t>
      </w:r>
      <w:proofErr w:type="spellEnd"/>
      <w:r w:rsidRPr="009B3194">
        <w:t xml:space="preserve">, </w:t>
      </w:r>
      <w:proofErr w:type="spellStart"/>
      <w:r w:rsidRPr="009B3194">
        <w:t>Laserimage</w:t>
      </w:r>
      <w:proofErr w:type="spellEnd"/>
      <w:r w:rsidRPr="009B3194">
        <w:t xml:space="preserve"> AB</w:t>
      </w:r>
    </w:p>
    <w:p w14:paraId="0D4B6810" w14:textId="670FF1D4" w:rsidR="00200E31" w:rsidRPr="009B3194" w:rsidRDefault="00200E31" w:rsidP="00A731BB">
      <w:pPr>
        <w:pStyle w:val="Body"/>
        <w:ind w:left="720"/>
      </w:pPr>
      <w:r w:rsidRPr="009B3194">
        <w:t>Newlin Parker, Individual Member</w:t>
      </w:r>
    </w:p>
    <w:p w14:paraId="28C26F53" w14:textId="6E16036B" w:rsidR="00200E31" w:rsidRPr="009B3194" w:rsidRDefault="00200E31" w:rsidP="00A731BB">
      <w:pPr>
        <w:pStyle w:val="Body"/>
        <w:ind w:left="720"/>
      </w:pPr>
      <w:r w:rsidRPr="009B3194">
        <w:t xml:space="preserve">Dirk </w:t>
      </w:r>
      <w:proofErr w:type="spellStart"/>
      <w:r w:rsidRPr="009B3194">
        <w:t>Apitz</w:t>
      </w:r>
      <w:proofErr w:type="spellEnd"/>
      <w:r w:rsidRPr="009B3194">
        <w:t xml:space="preserve">, </w:t>
      </w:r>
      <w:proofErr w:type="spellStart"/>
      <w:r w:rsidRPr="009B3194">
        <w:t>Beamwalk</w:t>
      </w:r>
      <w:proofErr w:type="spellEnd"/>
      <w:r w:rsidRPr="009B3194">
        <w:t xml:space="preserve"> / </w:t>
      </w:r>
      <w:proofErr w:type="spellStart"/>
      <w:r w:rsidRPr="009B3194">
        <w:t>DexLogic</w:t>
      </w:r>
      <w:proofErr w:type="spellEnd"/>
    </w:p>
    <w:p w14:paraId="2CB135D8" w14:textId="1653062C" w:rsidR="00200E31" w:rsidRPr="009B3194" w:rsidRDefault="00200E31" w:rsidP="00A731BB">
      <w:pPr>
        <w:pStyle w:val="Body"/>
        <w:ind w:left="720"/>
      </w:pPr>
      <w:r w:rsidRPr="009B3194">
        <w:t xml:space="preserve">Helmut Gruber, </w:t>
      </w:r>
      <w:proofErr w:type="spellStart"/>
      <w:r w:rsidRPr="009B3194">
        <w:t>VisuTek</w:t>
      </w:r>
      <w:proofErr w:type="spellEnd"/>
      <w:r w:rsidRPr="009B3194">
        <w:t xml:space="preserve"> </w:t>
      </w:r>
      <w:proofErr w:type="spellStart"/>
      <w:r w:rsidRPr="009B3194">
        <w:t>e.U.</w:t>
      </w:r>
      <w:proofErr w:type="spellEnd"/>
    </w:p>
    <w:p w14:paraId="1C368627" w14:textId="16CB9A67" w:rsidR="00200E31" w:rsidRPr="009B3194" w:rsidRDefault="00200E31" w:rsidP="00A731BB">
      <w:pPr>
        <w:pStyle w:val="Body"/>
        <w:ind w:left="720"/>
      </w:pPr>
      <w:r w:rsidRPr="009B3194">
        <w:t xml:space="preserve">Markus </w:t>
      </w:r>
      <w:proofErr w:type="spellStart"/>
      <w:r w:rsidRPr="009B3194">
        <w:t>Voggenberger</w:t>
      </w:r>
      <w:proofErr w:type="spellEnd"/>
      <w:r w:rsidRPr="009B3194">
        <w:t xml:space="preserve">, </w:t>
      </w:r>
      <w:proofErr w:type="spellStart"/>
      <w:r w:rsidRPr="009B3194">
        <w:t>VisuTek</w:t>
      </w:r>
      <w:proofErr w:type="spellEnd"/>
      <w:r w:rsidRPr="009B3194">
        <w:t xml:space="preserve"> </w:t>
      </w:r>
      <w:proofErr w:type="spellStart"/>
      <w:r w:rsidRPr="009B3194">
        <w:t>e.U.</w:t>
      </w:r>
      <w:proofErr w:type="spellEnd"/>
    </w:p>
    <w:p w14:paraId="3DC50994" w14:textId="7A6D3809" w:rsidR="00200E31" w:rsidRPr="009B3194" w:rsidRDefault="00200E31" w:rsidP="00A731BB">
      <w:pPr>
        <w:pStyle w:val="Body"/>
        <w:ind w:left="720"/>
      </w:pPr>
      <w:r w:rsidRPr="009B3194">
        <w:t>Derek Mackey, Audio Visual Imagineering</w:t>
      </w:r>
    </w:p>
    <w:p w14:paraId="178244B7" w14:textId="6BD6BDB8" w:rsidR="00200E31" w:rsidRPr="009B3194" w:rsidRDefault="00A731BB" w:rsidP="00A731BB">
      <w:pPr>
        <w:pStyle w:val="Body"/>
        <w:ind w:left="720"/>
      </w:pPr>
      <w:r w:rsidRPr="009B3194">
        <w:t xml:space="preserve">Mikael </w:t>
      </w:r>
      <w:proofErr w:type="spellStart"/>
      <w:r w:rsidRPr="009B3194">
        <w:t>Israelson</w:t>
      </w:r>
      <w:proofErr w:type="spellEnd"/>
      <w:r w:rsidRPr="009B3194">
        <w:t xml:space="preserve">, Stockholm Lasers – </w:t>
      </w:r>
      <w:proofErr w:type="spellStart"/>
      <w:r w:rsidRPr="009B3194">
        <w:t>Tecnica</w:t>
      </w:r>
      <w:proofErr w:type="spellEnd"/>
      <w:r w:rsidRPr="009B3194">
        <w:t xml:space="preserve"> Humana</w:t>
      </w:r>
    </w:p>
    <w:p w14:paraId="3212BFF6" w14:textId="62087E41" w:rsidR="00A731BB" w:rsidRPr="009B3194" w:rsidRDefault="00A731BB" w:rsidP="00A731BB">
      <w:pPr>
        <w:pStyle w:val="Body"/>
        <w:ind w:left="720"/>
      </w:pPr>
      <w:r w:rsidRPr="009B3194">
        <w:t>Peter Benkovic, KVANT</w:t>
      </w:r>
    </w:p>
    <w:p w14:paraId="0CA77A3B" w14:textId="078E1A70" w:rsidR="00A731BB" w:rsidRPr="009B3194" w:rsidRDefault="00A731BB" w:rsidP="00A731BB">
      <w:pPr>
        <w:pStyle w:val="Body"/>
        <w:ind w:left="720"/>
      </w:pPr>
      <w:r w:rsidRPr="009B3194">
        <w:t>Steve McHatton, ER Productions</w:t>
      </w:r>
    </w:p>
    <w:p w14:paraId="6F967D61" w14:textId="3A8DC541" w:rsidR="00A731BB" w:rsidRPr="009B3194" w:rsidRDefault="003C3E77" w:rsidP="00A731BB">
      <w:pPr>
        <w:pStyle w:val="Body"/>
        <w:ind w:left="720"/>
      </w:pPr>
      <w:r w:rsidRPr="009B3194">
        <w:t>Mateusz Wyszynski, Copernicus Science Centre</w:t>
      </w:r>
    </w:p>
    <w:p w14:paraId="6CB14DF9" w14:textId="70369A17" w:rsidR="003C3E77" w:rsidRPr="009B3194" w:rsidRDefault="003C3E77" w:rsidP="00A731BB">
      <w:pPr>
        <w:pStyle w:val="Body"/>
        <w:ind w:left="720"/>
      </w:pPr>
      <w:r w:rsidRPr="009B3194">
        <w:t>Boleslaw Wolski, Copernicus Science Centre</w:t>
      </w:r>
    </w:p>
    <w:p w14:paraId="2EC15458" w14:textId="1EB78C0A" w:rsidR="003C3E77" w:rsidRPr="009B3194" w:rsidRDefault="003C3E77" w:rsidP="00A731BB">
      <w:pPr>
        <w:pStyle w:val="Body"/>
        <w:ind w:left="720"/>
      </w:pPr>
      <w:r w:rsidRPr="009B3194">
        <w:t>Arnaud DeWolf, Expanded Scenography</w:t>
      </w:r>
    </w:p>
    <w:p w14:paraId="23AB5B27" w14:textId="3818EFF8" w:rsidR="003C3E77" w:rsidRPr="009B3194" w:rsidRDefault="003C3E77" w:rsidP="00A731BB">
      <w:pPr>
        <w:pStyle w:val="Body"/>
        <w:ind w:left="720"/>
      </w:pPr>
      <w:r w:rsidRPr="009B3194">
        <w:t xml:space="preserve">Maciej </w:t>
      </w:r>
      <w:proofErr w:type="spellStart"/>
      <w:r w:rsidRPr="009B3194">
        <w:t>Lukaszewski</w:t>
      </w:r>
      <w:proofErr w:type="spellEnd"/>
      <w:r w:rsidRPr="009B3194">
        <w:t>, Visual Sensation Laser Shows &amp; Technologies</w:t>
      </w:r>
    </w:p>
    <w:p w14:paraId="2E38FBF9" w14:textId="0B0CE6FC" w:rsidR="003C3E77" w:rsidRPr="009B3194" w:rsidRDefault="003C3E77" w:rsidP="00A731BB">
      <w:pPr>
        <w:pStyle w:val="Body"/>
        <w:ind w:left="720"/>
      </w:pPr>
      <w:proofErr w:type="spellStart"/>
      <w:r w:rsidRPr="009B3194">
        <w:t>Jaroslaw</w:t>
      </w:r>
      <w:proofErr w:type="spellEnd"/>
      <w:r w:rsidRPr="009B3194">
        <w:t xml:space="preserve"> </w:t>
      </w:r>
      <w:proofErr w:type="spellStart"/>
      <w:r w:rsidRPr="009B3194">
        <w:t>Nadolny</w:t>
      </w:r>
      <w:proofErr w:type="spellEnd"/>
      <w:r w:rsidRPr="009B3194">
        <w:t>, Visual Sensation Laser Shows &amp; Technologies</w:t>
      </w:r>
    </w:p>
    <w:p w14:paraId="46C7CB2E" w14:textId="1AF380CA" w:rsidR="003C3E77" w:rsidRPr="009B3194" w:rsidRDefault="00D52501" w:rsidP="00A731BB">
      <w:pPr>
        <w:pStyle w:val="Body"/>
        <w:ind w:left="720"/>
      </w:pPr>
      <w:r w:rsidRPr="009B3194">
        <w:t>Dr. Matthias Frank, Institute of Computer Science 4, University of Bonn</w:t>
      </w:r>
    </w:p>
    <w:p w14:paraId="499B111C" w14:textId="3BD16194" w:rsidR="00216F3B" w:rsidRDefault="00D02E9D" w:rsidP="00A731BB">
      <w:pPr>
        <w:pStyle w:val="Body"/>
        <w:ind w:left="720"/>
        <w:rPr>
          <w:sz w:val="24"/>
          <w:szCs w:val="24"/>
        </w:rPr>
      </w:pPr>
      <w:r w:rsidRPr="009B3194">
        <w:t>Nisha Ramnath, Individual Member</w:t>
      </w:r>
      <w:r w:rsidR="00216F3B" w:rsidRPr="009B3194">
        <w:t xml:space="preserve"> </w:t>
      </w:r>
    </w:p>
    <w:p w14:paraId="049A0463" w14:textId="77777777" w:rsidR="00274F5D" w:rsidRDefault="00274F5D">
      <w:pPr>
        <w:pStyle w:val="Body"/>
        <w:rPr>
          <w:sz w:val="24"/>
          <w:szCs w:val="24"/>
        </w:rPr>
      </w:pPr>
    </w:p>
    <w:p w14:paraId="76F41224" w14:textId="5466E586" w:rsidR="00A2105B" w:rsidRDefault="00D2085E">
      <w:pPr>
        <w:pStyle w:val="Body"/>
        <w:rPr>
          <w:sz w:val="24"/>
          <w:szCs w:val="24"/>
        </w:rPr>
      </w:pPr>
      <w:r w:rsidRPr="0030358C">
        <w:rPr>
          <w:b/>
          <w:bCs/>
          <w:sz w:val="24"/>
          <w:szCs w:val="24"/>
        </w:rPr>
        <w:t xml:space="preserve">Recognition of </w:t>
      </w:r>
      <w:r w:rsidR="00684BB5" w:rsidRPr="0030358C">
        <w:rPr>
          <w:b/>
          <w:bCs/>
          <w:sz w:val="24"/>
          <w:szCs w:val="24"/>
        </w:rPr>
        <w:t>Host</w:t>
      </w:r>
      <w:r w:rsidRPr="0030358C">
        <w:rPr>
          <w:b/>
          <w:bCs/>
          <w:sz w:val="24"/>
          <w:szCs w:val="24"/>
        </w:rPr>
        <w:t>:</w:t>
      </w:r>
      <w:r w:rsidR="00BF2700">
        <w:rPr>
          <w:sz w:val="24"/>
          <w:szCs w:val="24"/>
        </w:rPr>
        <w:t xml:space="preserve"> Visual Sensation Laser Shows &amp; Technologies (</w:t>
      </w:r>
      <w:proofErr w:type="spellStart"/>
      <w:r w:rsidR="00BF2700">
        <w:rPr>
          <w:sz w:val="24"/>
          <w:szCs w:val="24"/>
        </w:rPr>
        <w:t>Jaroslaw</w:t>
      </w:r>
      <w:proofErr w:type="spellEnd"/>
      <w:r w:rsidR="00BF2700">
        <w:rPr>
          <w:sz w:val="24"/>
          <w:szCs w:val="24"/>
        </w:rPr>
        <w:t xml:space="preserve"> </w:t>
      </w:r>
      <w:proofErr w:type="spellStart"/>
      <w:r w:rsidR="00BF2700">
        <w:rPr>
          <w:sz w:val="24"/>
          <w:szCs w:val="24"/>
        </w:rPr>
        <w:t>Nadolny</w:t>
      </w:r>
      <w:proofErr w:type="spellEnd"/>
      <w:r w:rsidR="00BF2700">
        <w:rPr>
          <w:sz w:val="24"/>
          <w:szCs w:val="24"/>
        </w:rPr>
        <w:t xml:space="preserve"> &amp; team)</w:t>
      </w:r>
    </w:p>
    <w:p w14:paraId="48C812EA" w14:textId="77777777" w:rsidR="00D52501" w:rsidRDefault="00D52501">
      <w:pPr>
        <w:pStyle w:val="Body"/>
        <w:rPr>
          <w:sz w:val="24"/>
          <w:szCs w:val="24"/>
        </w:rPr>
      </w:pPr>
    </w:p>
    <w:p w14:paraId="52CDC410" w14:textId="0AA0757E" w:rsidR="007A5EF0" w:rsidRDefault="007A5EF0">
      <w:pPr>
        <w:pStyle w:val="Body"/>
        <w:rPr>
          <w:sz w:val="24"/>
          <w:szCs w:val="24"/>
        </w:rPr>
      </w:pPr>
      <w:r w:rsidRPr="0030358C">
        <w:rPr>
          <w:b/>
          <w:bCs/>
          <w:sz w:val="24"/>
          <w:szCs w:val="24"/>
        </w:rPr>
        <w:t>Recognition of Assisting Companies:</w:t>
      </w:r>
      <w:r>
        <w:rPr>
          <w:sz w:val="24"/>
          <w:szCs w:val="24"/>
        </w:rPr>
        <w:t xml:space="preserve"> </w:t>
      </w:r>
      <w:proofErr w:type="spellStart"/>
      <w:r>
        <w:rPr>
          <w:sz w:val="24"/>
          <w:szCs w:val="24"/>
        </w:rPr>
        <w:t>LaserTech</w:t>
      </w:r>
      <w:proofErr w:type="spellEnd"/>
      <w:r>
        <w:rPr>
          <w:sz w:val="24"/>
          <w:szCs w:val="24"/>
        </w:rPr>
        <w:t xml:space="preserve"> Canada</w:t>
      </w:r>
      <w:r w:rsidR="006642AC">
        <w:rPr>
          <w:sz w:val="24"/>
          <w:szCs w:val="24"/>
        </w:rPr>
        <w:t xml:space="preserve"> (Derek </w:t>
      </w:r>
      <w:proofErr w:type="spellStart"/>
      <w:r w:rsidR="006642AC">
        <w:rPr>
          <w:sz w:val="24"/>
          <w:szCs w:val="24"/>
        </w:rPr>
        <w:t>Garbos</w:t>
      </w:r>
      <w:proofErr w:type="spellEnd"/>
      <w:r w:rsidR="006642AC">
        <w:rPr>
          <w:sz w:val="24"/>
          <w:szCs w:val="24"/>
        </w:rPr>
        <w:t>)</w:t>
      </w:r>
      <w:r>
        <w:rPr>
          <w:sz w:val="24"/>
          <w:szCs w:val="24"/>
        </w:rPr>
        <w:t>, Laser Prod</w:t>
      </w:r>
      <w:r w:rsidR="00C639CE">
        <w:rPr>
          <w:sz w:val="24"/>
          <w:szCs w:val="24"/>
        </w:rPr>
        <w:t>uction Network (</w:t>
      </w:r>
      <w:proofErr w:type="spellStart"/>
      <w:r w:rsidR="00C639CE">
        <w:rPr>
          <w:sz w:val="24"/>
          <w:szCs w:val="24"/>
        </w:rPr>
        <w:t>LaserNet</w:t>
      </w:r>
      <w:proofErr w:type="spellEnd"/>
      <w:r w:rsidR="00C639CE">
        <w:rPr>
          <w:sz w:val="24"/>
          <w:szCs w:val="24"/>
        </w:rPr>
        <w:t xml:space="preserve">), </w:t>
      </w:r>
      <w:proofErr w:type="spellStart"/>
      <w:r w:rsidR="00684BB5">
        <w:rPr>
          <w:sz w:val="24"/>
          <w:szCs w:val="24"/>
        </w:rPr>
        <w:t>DexLogic</w:t>
      </w:r>
      <w:proofErr w:type="spellEnd"/>
      <w:r w:rsidR="00684BB5">
        <w:rPr>
          <w:sz w:val="24"/>
          <w:szCs w:val="24"/>
        </w:rPr>
        <w:t xml:space="preserve"> (Dirk </w:t>
      </w:r>
      <w:proofErr w:type="spellStart"/>
      <w:r w:rsidR="00684BB5">
        <w:rPr>
          <w:sz w:val="24"/>
          <w:szCs w:val="24"/>
        </w:rPr>
        <w:t>Apitz</w:t>
      </w:r>
      <w:proofErr w:type="spellEnd"/>
      <w:r w:rsidR="00684BB5">
        <w:rPr>
          <w:sz w:val="24"/>
          <w:szCs w:val="24"/>
        </w:rPr>
        <w:t>), University of Bonn (Matthias Frank)</w:t>
      </w:r>
    </w:p>
    <w:p w14:paraId="61DDDD06" w14:textId="77777777" w:rsidR="00D52501" w:rsidRDefault="00D52501">
      <w:pPr>
        <w:pStyle w:val="Body"/>
        <w:rPr>
          <w:color w:val="000000" w:themeColor="text1"/>
          <w:sz w:val="24"/>
          <w:szCs w:val="24"/>
        </w:rPr>
      </w:pPr>
    </w:p>
    <w:p w14:paraId="0C68DCC7" w14:textId="3E8A7CAD" w:rsidR="00A2105B" w:rsidRPr="000E5AF1" w:rsidRDefault="00D2085E">
      <w:pPr>
        <w:pStyle w:val="Body"/>
        <w:rPr>
          <w:color w:val="000000" w:themeColor="text1"/>
          <w:sz w:val="24"/>
          <w:szCs w:val="24"/>
        </w:rPr>
      </w:pPr>
      <w:r w:rsidRPr="0030358C">
        <w:rPr>
          <w:b/>
          <w:bCs/>
          <w:color w:val="000000" w:themeColor="text1"/>
          <w:sz w:val="24"/>
          <w:szCs w:val="24"/>
        </w:rPr>
        <w:t>Recognition of Safety Software Sponsor:</w:t>
      </w:r>
      <w:r w:rsidRPr="000E5AF1">
        <w:rPr>
          <w:color w:val="000000" w:themeColor="text1"/>
          <w:sz w:val="24"/>
          <w:szCs w:val="24"/>
        </w:rPr>
        <w:t xml:space="preserve"> </w:t>
      </w:r>
      <w:r w:rsidR="00684BB5" w:rsidRPr="000E5AF1">
        <w:rPr>
          <w:color w:val="000000" w:themeColor="text1"/>
          <w:sz w:val="24"/>
          <w:szCs w:val="24"/>
        </w:rPr>
        <w:t>Laser Safety Services (Roberta McHatton)</w:t>
      </w:r>
    </w:p>
    <w:p w14:paraId="2DEA6EC6" w14:textId="200F6E03" w:rsidR="00A2105B" w:rsidRDefault="00D2085E">
      <w:pPr>
        <w:pStyle w:val="Body"/>
        <w:rPr>
          <w:sz w:val="24"/>
          <w:szCs w:val="24"/>
        </w:rPr>
      </w:pPr>
      <w:r>
        <w:rPr>
          <w:sz w:val="24"/>
          <w:szCs w:val="24"/>
        </w:rPr>
        <w:tab/>
      </w:r>
    </w:p>
    <w:p w14:paraId="78E0C5EC" w14:textId="123BA2A1" w:rsidR="00A2105B" w:rsidRPr="0030358C" w:rsidRDefault="00D2085E">
      <w:pPr>
        <w:pStyle w:val="Body"/>
        <w:rPr>
          <w:b/>
          <w:bCs/>
          <w:sz w:val="24"/>
          <w:szCs w:val="24"/>
        </w:rPr>
      </w:pPr>
      <w:r>
        <w:rPr>
          <w:b/>
          <w:bCs/>
          <w:sz w:val="24"/>
          <w:szCs w:val="24"/>
        </w:rPr>
        <w:t>Recognition of ILDA Accredited Professional Members</w:t>
      </w:r>
      <w:r w:rsidR="002B4A5A">
        <w:rPr>
          <w:b/>
          <w:bCs/>
          <w:sz w:val="24"/>
          <w:szCs w:val="24"/>
        </w:rPr>
        <w:t xml:space="preserve"> attending</w:t>
      </w:r>
      <w:r w:rsidR="0030358C">
        <w:rPr>
          <w:b/>
          <w:bCs/>
          <w:sz w:val="24"/>
          <w:szCs w:val="24"/>
        </w:rPr>
        <w:t xml:space="preserve">: </w:t>
      </w:r>
      <w:proofErr w:type="spellStart"/>
      <w:r>
        <w:rPr>
          <w:sz w:val="24"/>
          <w:szCs w:val="24"/>
        </w:rPr>
        <w:t>LaserNet</w:t>
      </w:r>
      <w:proofErr w:type="spellEnd"/>
      <w:r w:rsidR="00D52501">
        <w:rPr>
          <w:sz w:val="24"/>
          <w:szCs w:val="24"/>
        </w:rPr>
        <w:t xml:space="preserve">, </w:t>
      </w:r>
      <w:r w:rsidR="002B4A5A">
        <w:rPr>
          <w:sz w:val="24"/>
          <w:szCs w:val="24"/>
        </w:rPr>
        <w:t>Laser Spectacles Inc.</w:t>
      </w:r>
      <w:r>
        <w:rPr>
          <w:sz w:val="24"/>
          <w:szCs w:val="24"/>
        </w:rPr>
        <w:tab/>
      </w:r>
    </w:p>
    <w:p w14:paraId="6215D456" w14:textId="0AFC3B97" w:rsidR="00A2105B" w:rsidRDefault="00A2105B">
      <w:pPr>
        <w:pStyle w:val="Body"/>
        <w:rPr>
          <w:sz w:val="24"/>
          <w:szCs w:val="24"/>
        </w:rPr>
      </w:pPr>
    </w:p>
    <w:p w14:paraId="6AA820FD" w14:textId="76A797A4" w:rsidR="002B4A5A" w:rsidRPr="0030358C" w:rsidRDefault="00D2085E" w:rsidP="00D52501">
      <w:pPr>
        <w:pStyle w:val="Body"/>
        <w:rPr>
          <w:b/>
          <w:bCs/>
          <w:sz w:val="24"/>
          <w:szCs w:val="24"/>
        </w:rPr>
      </w:pPr>
      <w:r>
        <w:rPr>
          <w:b/>
          <w:bCs/>
          <w:sz w:val="24"/>
          <w:szCs w:val="24"/>
        </w:rPr>
        <w:t>Recognition of past CAA recipients</w:t>
      </w:r>
      <w:r w:rsidR="002B4A5A">
        <w:rPr>
          <w:b/>
          <w:bCs/>
          <w:sz w:val="24"/>
          <w:szCs w:val="24"/>
        </w:rPr>
        <w:t xml:space="preserve"> attending</w:t>
      </w:r>
      <w:r w:rsidR="0030358C">
        <w:rPr>
          <w:b/>
          <w:bCs/>
          <w:sz w:val="24"/>
          <w:szCs w:val="24"/>
        </w:rPr>
        <w:t xml:space="preserve">: </w:t>
      </w:r>
      <w:r>
        <w:rPr>
          <w:sz w:val="24"/>
          <w:szCs w:val="24"/>
        </w:rPr>
        <w:t>Patrick Murphy</w:t>
      </w:r>
      <w:r w:rsidR="00650AD8">
        <w:rPr>
          <w:sz w:val="24"/>
          <w:szCs w:val="24"/>
        </w:rPr>
        <w:t xml:space="preserve"> </w:t>
      </w:r>
      <w:r>
        <w:rPr>
          <w:sz w:val="24"/>
          <w:szCs w:val="24"/>
        </w:rPr>
        <w:t>2004</w:t>
      </w:r>
      <w:r w:rsidR="00650AD8">
        <w:rPr>
          <w:sz w:val="24"/>
          <w:szCs w:val="24"/>
        </w:rPr>
        <w:t>,</w:t>
      </w:r>
      <w:r w:rsidR="005F5600">
        <w:rPr>
          <w:sz w:val="24"/>
          <w:szCs w:val="24"/>
        </w:rPr>
        <w:t xml:space="preserve"> </w:t>
      </w:r>
      <w:r w:rsidR="00B9666C">
        <w:rPr>
          <w:sz w:val="24"/>
          <w:szCs w:val="24"/>
        </w:rPr>
        <w:t>Greg Makhov</w:t>
      </w:r>
      <w:r w:rsidR="00650AD8">
        <w:rPr>
          <w:sz w:val="24"/>
          <w:szCs w:val="24"/>
        </w:rPr>
        <w:t xml:space="preserve"> </w:t>
      </w:r>
      <w:r w:rsidR="00B9666C">
        <w:rPr>
          <w:sz w:val="24"/>
          <w:szCs w:val="24"/>
        </w:rPr>
        <w:t>2009</w:t>
      </w:r>
      <w:r w:rsidR="00650AD8">
        <w:rPr>
          <w:sz w:val="24"/>
          <w:szCs w:val="24"/>
        </w:rPr>
        <w:t>,</w:t>
      </w:r>
      <w:r w:rsidR="00D52501">
        <w:rPr>
          <w:sz w:val="24"/>
          <w:szCs w:val="24"/>
        </w:rPr>
        <w:t xml:space="preserve"> </w:t>
      </w:r>
      <w:r w:rsidR="006642AC">
        <w:rPr>
          <w:sz w:val="24"/>
          <w:szCs w:val="24"/>
        </w:rPr>
        <w:t xml:space="preserve">Timothy Walsh 2014, </w:t>
      </w:r>
      <w:r w:rsidR="00BF2700">
        <w:rPr>
          <w:sz w:val="24"/>
          <w:szCs w:val="24"/>
        </w:rPr>
        <w:t xml:space="preserve">Dr. Alexander </w:t>
      </w:r>
      <w:proofErr w:type="spellStart"/>
      <w:r w:rsidR="00BF2700">
        <w:rPr>
          <w:sz w:val="24"/>
          <w:szCs w:val="24"/>
        </w:rPr>
        <w:t>Timofeyev</w:t>
      </w:r>
      <w:proofErr w:type="spellEnd"/>
      <w:r w:rsidR="00650AD8">
        <w:rPr>
          <w:sz w:val="24"/>
          <w:szCs w:val="24"/>
        </w:rPr>
        <w:t xml:space="preserve"> </w:t>
      </w:r>
      <w:r w:rsidR="00BF2700">
        <w:rPr>
          <w:sz w:val="24"/>
          <w:szCs w:val="24"/>
        </w:rPr>
        <w:t>2016</w:t>
      </w:r>
      <w:r w:rsidR="00650AD8">
        <w:rPr>
          <w:sz w:val="24"/>
          <w:szCs w:val="24"/>
        </w:rPr>
        <w:t>,</w:t>
      </w:r>
      <w:r w:rsidR="00D52501">
        <w:rPr>
          <w:sz w:val="24"/>
          <w:szCs w:val="24"/>
        </w:rPr>
        <w:t xml:space="preserve"> </w:t>
      </w:r>
      <w:r w:rsidR="00BF2700">
        <w:rPr>
          <w:sz w:val="24"/>
          <w:szCs w:val="24"/>
        </w:rPr>
        <w:t>Alex Hennig 2017, Roberta McHatton 2023</w:t>
      </w:r>
      <w:r w:rsidR="00B9666C">
        <w:rPr>
          <w:sz w:val="24"/>
          <w:szCs w:val="24"/>
        </w:rPr>
        <w:br/>
      </w:r>
    </w:p>
    <w:p w14:paraId="196E9FD0" w14:textId="6D2FF707" w:rsidR="00A00644" w:rsidRPr="0030358C" w:rsidRDefault="002B4A5A">
      <w:pPr>
        <w:pStyle w:val="Body"/>
        <w:rPr>
          <w:b/>
          <w:bCs/>
          <w:sz w:val="24"/>
          <w:szCs w:val="24"/>
        </w:rPr>
      </w:pPr>
      <w:r w:rsidRPr="002B4A5A">
        <w:rPr>
          <w:b/>
          <w:bCs/>
          <w:sz w:val="24"/>
          <w:szCs w:val="24"/>
        </w:rPr>
        <w:t>Announcement of 202</w:t>
      </w:r>
      <w:r w:rsidR="00650AD8">
        <w:rPr>
          <w:b/>
          <w:bCs/>
          <w:sz w:val="24"/>
          <w:szCs w:val="24"/>
        </w:rPr>
        <w:t>4</w:t>
      </w:r>
      <w:r w:rsidRPr="002B4A5A">
        <w:rPr>
          <w:b/>
          <w:bCs/>
          <w:sz w:val="24"/>
          <w:szCs w:val="24"/>
        </w:rPr>
        <w:t xml:space="preserve"> CAA recipient</w:t>
      </w:r>
      <w:r w:rsidR="00D2085E" w:rsidRPr="002B4A5A">
        <w:rPr>
          <w:b/>
          <w:bCs/>
          <w:sz w:val="24"/>
          <w:szCs w:val="24"/>
        </w:rPr>
        <w:tab/>
      </w:r>
      <w:r w:rsidR="0030358C">
        <w:rPr>
          <w:b/>
          <w:bCs/>
          <w:sz w:val="24"/>
          <w:szCs w:val="24"/>
        </w:rPr>
        <w:t xml:space="preserve">: </w:t>
      </w:r>
      <w:r w:rsidR="00D52501" w:rsidRPr="00D52501">
        <w:rPr>
          <w:sz w:val="24"/>
          <w:szCs w:val="24"/>
        </w:rPr>
        <w:t>Ward Davis, Audio Visual Imagineering. Remarks by Ward.</w:t>
      </w:r>
      <w:r w:rsidR="00D2085E" w:rsidRPr="00D52501">
        <w:rPr>
          <w:sz w:val="24"/>
          <w:szCs w:val="24"/>
        </w:rPr>
        <w:tab/>
      </w:r>
    </w:p>
    <w:p w14:paraId="1EC93DD2" w14:textId="77777777" w:rsidR="002B4A5A" w:rsidRDefault="002B4A5A">
      <w:pPr>
        <w:pStyle w:val="Body"/>
        <w:rPr>
          <w:b/>
          <w:bCs/>
          <w:sz w:val="24"/>
          <w:szCs w:val="24"/>
        </w:rPr>
      </w:pPr>
    </w:p>
    <w:p w14:paraId="40DC1B43" w14:textId="79621B7C" w:rsidR="00F835F1" w:rsidRPr="0030358C" w:rsidRDefault="00A00644">
      <w:pPr>
        <w:pStyle w:val="Body"/>
        <w:rPr>
          <w:b/>
          <w:bCs/>
          <w:sz w:val="24"/>
          <w:szCs w:val="24"/>
        </w:rPr>
      </w:pPr>
      <w:r>
        <w:rPr>
          <w:b/>
          <w:bCs/>
          <w:sz w:val="24"/>
          <w:szCs w:val="24"/>
        </w:rPr>
        <w:t>Reading of the ILDA Purpose and Code of Ethics</w:t>
      </w:r>
      <w:r w:rsidRPr="002B4A5A">
        <w:rPr>
          <w:sz w:val="24"/>
          <w:szCs w:val="24"/>
        </w:rPr>
        <w:br/>
      </w:r>
    </w:p>
    <w:p w14:paraId="52CEF0F9" w14:textId="2412BD01" w:rsidR="00C639CE" w:rsidRPr="00FF7B54" w:rsidRDefault="00A00644" w:rsidP="00A00644">
      <w:pPr>
        <w:pStyle w:val="Body"/>
        <w:rPr>
          <w:b/>
          <w:bCs/>
          <w:sz w:val="28"/>
          <w:szCs w:val="28"/>
        </w:rPr>
      </w:pPr>
      <w:r w:rsidRPr="00FF7B54">
        <w:rPr>
          <w:b/>
          <w:bCs/>
          <w:sz w:val="28"/>
          <w:szCs w:val="28"/>
        </w:rPr>
        <w:t>Election of Board of Directors</w:t>
      </w:r>
      <w:r w:rsidRPr="00FF7B54">
        <w:rPr>
          <w:sz w:val="28"/>
          <w:szCs w:val="28"/>
        </w:rPr>
        <w:t xml:space="preserve"> </w:t>
      </w:r>
      <w:r w:rsidR="006642AC" w:rsidRPr="00FF7B54">
        <w:rPr>
          <w:sz w:val="28"/>
          <w:szCs w:val="28"/>
        </w:rPr>
        <w:t xml:space="preserve">and </w:t>
      </w:r>
      <w:r w:rsidRPr="00FF7B54">
        <w:rPr>
          <w:b/>
          <w:bCs/>
          <w:sz w:val="28"/>
          <w:szCs w:val="28"/>
        </w:rPr>
        <w:t>Election of President</w:t>
      </w:r>
    </w:p>
    <w:p w14:paraId="4F5BE27B" w14:textId="77777777" w:rsidR="00FF7B54" w:rsidRDefault="00FF7B54" w:rsidP="00A00644">
      <w:pPr>
        <w:pStyle w:val="Body"/>
        <w:rPr>
          <w:b/>
          <w:bCs/>
          <w:sz w:val="24"/>
          <w:szCs w:val="24"/>
        </w:rPr>
      </w:pPr>
    </w:p>
    <w:p w14:paraId="186DA7C3" w14:textId="0839A280" w:rsidR="00A00644" w:rsidRDefault="00A862E8" w:rsidP="002B4A5A">
      <w:pPr>
        <w:pStyle w:val="Body"/>
        <w:rPr>
          <w:sz w:val="24"/>
          <w:szCs w:val="24"/>
        </w:rPr>
      </w:pPr>
      <w:r>
        <w:rPr>
          <w:sz w:val="24"/>
          <w:szCs w:val="24"/>
        </w:rPr>
        <w:t xml:space="preserve">The following text was read at the meeting </w:t>
      </w:r>
      <w:proofErr w:type="gramStart"/>
      <w:r w:rsidR="002A2391">
        <w:rPr>
          <w:sz w:val="24"/>
          <w:szCs w:val="24"/>
        </w:rPr>
        <w:t xml:space="preserve">in order </w:t>
      </w:r>
      <w:r>
        <w:rPr>
          <w:sz w:val="24"/>
          <w:szCs w:val="24"/>
        </w:rPr>
        <w:t>to</w:t>
      </w:r>
      <w:proofErr w:type="gramEnd"/>
      <w:r>
        <w:rPr>
          <w:sz w:val="24"/>
          <w:szCs w:val="24"/>
        </w:rPr>
        <w:t xml:space="preserve"> make the elections official. This text had previously been sent to all Members via email on September 19, 2024.</w:t>
      </w:r>
    </w:p>
    <w:p w14:paraId="04064717" w14:textId="77777777" w:rsidR="00A862E8" w:rsidRDefault="00A862E8" w:rsidP="002B4A5A">
      <w:pPr>
        <w:pStyle w:val="Body"/>
        <w:rPr>
          <w:sz w:val="24"/>
          <w:szCs w:val="24"/>
        </w:rPr>
      </w:pPr>
    </w:p>
    <w:p w14:paraId="3E851D5C" w14:textId="77777777" w:rsidR="00A862E8" w:rsidRPr="00A862E8" w:rsidRDefault="00A862E8" w:rsidP="00A862E8">
      <w:pPr>
        <w:pStyle w:val="Body"/>
        <w:spacing w:after="60"/>
        <w:ind w:left="720"/>
      </w:pPr>
      <w:r w:rsidRPr="00A862E8">
        <w:rPr>
          <w:b/>
          <w:bCs/>
        </w:rPr>
        <w:t>Board election:</w:t>
      </w:r>
      <w:r w:rsidRPr="00A862E8">
        <w:t xml:space="preserve"> For 2024-2025, there were three Board seats up for election: Theo </w:t>
      </w:r>
      <w:proofErr w:type="spellStart"/>
      <w:r w:rsidRPr="00A862E8">
        <w:t>Petrides</w:t>
      </w:r>
      <w:proofErr w:type="spellEnd"/>
      <w:r w:rsidRPr="00A862E8">
        <w:t>, Horacio Pugliese, and Christopher Short.</w:t>
      </w:r>
    </w:p>
    <w:p w14:paraId="13C42A04" w14:textId="77777777" w:rsidR="00A862E8" w:rsidRPr="00A862E8" w:rsidRDefault="00A862E8" w:rsidP="00A862E8">
      <w:pPr>
        <w:pStyle w:val="Body"/>
        <w:spacing w:after="60"/>
        <w:ind w:left="720"/>
      </w:pPr>
      <w:r w:rsidRPr="00A862E8">
        <w:t>Theo chose to step down after two terms of service. Horacio and Christopher chose to run for a Board seat again.</w:t>
      </w:r>
    </w:p>
    <w:p w14:paraId="678C9BE4" w14:textId="77777777" w:rsidR="00A862E8" w:rsidRPr="00A862E8" w:rsidRDefault="00A862E8" w:rsidP="00A862E8">
      <w:pPr>
        <w:pStyle w:val="Body"/>
        <w:spacing w:after="60"/>
        <w:ind w:left="720"/>
      </w:pPr>
      <w:r w:rsidRPr="00A862E8">
        <w:t xml:space="preserve">There were two new persons nominated. Bradford Kellogg accepted </w:t>
      </w:r>
      <w:proofErr w:type="gramStart"/>
      <w:r w:rsidRPr="00A862E8">
        <w:t>nomination,</w:t>
      </w:r>
      <w:proofErr w:type="gramEnd"/>
      <w:r w:rsidRPr="00A862E8">
        <w:t xml:space="preserve"> the other person chose not to run due to other commitments. </w:t>
      </w:r>
    </w:p>
    <w:p w14:paraId="18455BC3" w14:textId="77777777" w:rsidR="00A862E8" w:rsidRPr="00A862E8" w:rsidRDefault="00A862E8" w:rsidP="00A862E8">
      <w:pPr>
        <w:pStyle w:val="Body"/>
        <w:spacing w:after="60"/>
        <w:ind w:left="720"/>
      </w:pPr>
      <w:r w:rsidRPr="00A862E8">
        <w:t>That left three candidates to fill the three Board seats, meaning no election was needed to be held.</w:t>
      </w:r>
    </w:p>
    <w:p w14:paraId="37DE0AD4" w14:textId="77777777" w:rsidR="00A862E8" w:rsidRPr="00A862E8" w:rsidRDefault="00A862E8" w:rsidP="00A862E8">
      <w:pPr>
        <w:pStyle w:val="Body"/>
        <w:spacing w:after="60"/>
        <w:ind w:left="720"/>
      </w:pPr>
      <w:r w:rsidRPr="00A862E8">
        <w:rPr>
          <w:b/>
          <w:bCs/>
        </w:rPr>
        <w:t>Presidential election: </w:t>
      </w:r>
      <w:r w:rsidRPr="00A862E8">
        <w:t>The President is elected from the Board. Once the five Board members were known (e.g., the Board election was over), each Board member was asked if they wanted to be President.</w:t>
      </w:r>
    </w:p>
    <w:p w14:paraId="5C522953" w14:textId="77777777" w:rsidR="00A862E8" w:rsidRPr="00A862E8" w:rsidRDefault="00A862E8" w:rsidP="00A862E8">
      <w:pPr>
        <w:pStyle w:val="Body"/>
        <w:spacing w:after="60"/>
        <w:ind w:left="720"/>
      </w:pPr>
      <w:r w:rsidRPr="00A862E8">
        <w:t xml:space="preserve">In some past years there have been two or more Presidential </w:t>
      </w:r>
      <w:proofErr w:type="gramStart"/>
      <w:r w:rsidRPr="00A862E8">
        <w:t>candidates</w:t>
      </w:r>
      <w:proofErr w:type="gramEnd"/>
      <w:r w:rsidRPr="00A862E8">
        <w:t xml:space="preserve"> and an election is held.</w:t>
      </w:r>
    </w:p>
    <w:p w14:paraId="57084BD6" w14:textId="77777777" w:rsidR="00A862E8" w:rsidRPr="00A862E8" w:rsidRDefault="00A862E8" w:rsidP="00A862E8">
      <w:pPr>
        <w:pStyle w:val="Body"/>
        <w:ind w:left="720"/>
      </w:pPr>
      <w:r w:rsidRPr="00A862E8">
        <w:t>However, this year only one Board member, Brian Gonzalez, chose to serve as President. As a result, no Presidential election was needed.</w:t>
      </w:r>
    </w:p>
    <w:p w14:paraId="062B0E5A" w14:textId="77777777" w:rsidR="00A00644" w:rsidRDefault="00A00644" w:rsidP="00A00644">
      <w:pPr>
        <w:pStyle w:val="Body"/>
        <w:rPr>
          <w:b/>
          <w:sz w:val="24"/>
          <w:szCs w:val="24"/>
        </w:rPr>
      </w:pPr>
    </w:p>
    <w:p w14:paraId="3CD24F03" w14:textId="77777777" w:rsidR="00A00644" w:rsidRPr="00FF7B54" w:rsidRDefault="00A00644" w:rsidP="00A00644">
      <w:pPr>
        <w:pStyle w:val="Body"/>
        <w:rPr>
          <w:b/>
          <w:sz w:val="28"/>
          <w:szCs w:val="28"/>
        </w:rPr>
      </w:pPr>
      <w:r w:rsidRPr="00FF7B54">
        <w:rPr>
          <w:b/>
          <w:sz w:val="28"/>
          <w:szCs w:val="28"/>
        </w:rPr>
        <w:t>Appointment or Election of Secretary</w:t>
      </w:r>
    </w:p>
    <w:p w14:paraId="6BDED918" w14:textId="77777777" w:rsidR="002A2391" w:rsidRPr="007E254D" w:rsidRDefault="002A2391" w:rsidP="00A00644">
      <w:pPr>
        <w:pStyle w:val="Body"/>
        <w:rPr>
          <w:b/>
          <w:sz w:val="24"/>
          <w:szCs w:val="24"/>
        </w:rPr>
      </w:pPr>
    </w:p>
    <w:p w14:paraId="45EF5B5A" w14:textId="33A52CBE" w:rsidR="008952BF" w:rsidRPr="00321178" w:rsidRDefault="00A862E8" w:rsidP="002A2391">
      <w:pPr>
        <w:pStyle w:val="Body"/>
        <w:rPr>
          <w:sz w:val="24"/>
          <w:szCs w:val="24"/>
        </w:rPr>
      </w:pPr>
      <w:r>
        <w:rPr>
          <w:sz w:val="24"/>
          <w:szCs w:val="24"/>
        </w:rPr>
        <w:t xml:space="preserve">Request for Secretary candidates. No one nominated a candidate. The Board </w:t>
      </w:r>
      <w:r w:rsidR="00321178">
        <w:rPr>
          <w:sz w:val="24"/>
          <w:szCs w:val="24"/>
        </w:rPr>
        <w:t xml:space="preserve">members in attendance in the room </w:t>
      </w:r>
      <w:r>
        <w:rPr>
          <w:sz w:val="24"/>
          <w:szCs w:val="24"/>
        </w:rPr>
        <w:t>therefore voted</w:t>
      </w:r>
      <w:r w:rsidR="00321178">
        <w:rPr>
          <w:sz w:val="24"/>
          <w:szCs w:val="24"/>
        </w:rPr>
        <w:t xml:space="preserve"> unanimously</w:t>
      </w:r>
      <w:r>
        <w:rPr>
          <w:sz w:val="24"/>
          <w:szCs w:val="24"/>
        </w:rPr>
        <w:t xml:space="preserve"> to re</w:t>
      </w:r>
      <w:r w:rsidR="00392D7B">
        <w:rPr>
          <w:sz w:val="24"/>
          <w:szCs w:val="24"/>
        </w:rPr>
        <w:t>appoin</w:t>
      </w:r>
      <w:r>
        <w:rPr>
          <w:sz w:val="24"/>
          <w:szCs w:val="24"/>
        </w:rPr>
        <w:t xml:space="preserve">t </w:t>
      </w:r>
      <w:r w:rsidR="00392D7B">
        <w:rPr>
          <w:sz w:val="24"/>
          <w:szCs w:val="24"/>
        </w:rPr>
        <w:t>David Kumpula</w:t>
      </w:r>
      <w:r>
        <w:rPr>
          <w:sz w:val="24"/>
          <w:szCs w:val="24"/>
        </w:rPr>
        <w:t xml:space="preserve"> for the 2024-2025 term.</w:t>
      </w:r>
    </w:p>
    <w:p w14:paraId="0A906F0E" w14:textId="77777777" w:rsidR="008952BF" w:rsidRDefault="008952BF" w:rsidP="008952BF">
      <w:pPr>
        <w:pStyle w:val="Body"/>
        <w:rPr>
          <w:b/>
          <w:sz w:val="24"/>
          <w:szCs w:val="24"/>
        </w:rPr>
      </w:pPr>
    </w:p>
    <w:p w14:paraId="2C5A0862" w14:textId="791404CF" w:rsidR="00A2105B" w:rsidRPr="00FF7B54" w:rsidRDefault="00D2085E">
      <w:pPr>
        <w:pStyle w:val="Body"/>
        <w:rPr>
          <w:b/>
          <w:bCs/>
          <w:sz w:val="28"/>
          <w:szCs w:val="28"/>
        </w:rPr>
      </w:pPr>
      <w:r w:rsidRPr="00FF7B54">
        <w:rPr>
          <w:b/>
          <w:bCs/>
          <w:sz w:val="28"/>
          <w:szCs w:val="28"/>
        </w:rPr>
        <w:t xml:space="preserve">ILDA </w:t>
      </w:r>
      <w:r w:rsidR="00B9666C" w:rsidRPr="00FF7B54">
        <w:rPr>
          <w:b/>
          <w:bCs/>
          <w:sz w:val="28"/>
          <w:szCs w:val="28"/>
        </w:rPr>
        <w:t>status</w:t>
      </w:r>
      <w:r w:rsidR="00125C3E" w:rsidRPr="00FF7B54">
        <w:rPr>
          <w:b/>
          <w:bCs/>
          <w:sz w:val="28"/>
          <w:szCs w:val="28"/>
        </w:rPr>
        <w:t xml:space="preserve"> </w:t>
      </w:r>
      <w:r w:rsidRPr="00FF7B54">
        <w:rPr>
          <w:b/>
          <w:bCs/>
          <w:sz w:val="28"/>
          <w:szCs w:val="28"/>
        </w:rPr>
        <w:t>report</w:t>
      </w:r>
      <w:r w:rsidR="0030358C" w:rsidRPr="00FF7B54">
        <w:rPr>
          <w:b/>
          <w:bCs/>
          <w:sz w:val="28"/>
          <w:szCs w:val="28"/>
        </w:rPr>
        <w:t>, Patrick Murphy</w:t>
      </w:r>
    </w:p>
    <w:p w14:paraId="5149ECA2" w14:textId="77777777" w:rsidR="00321178" w:rsidRDefault="00321178">
      <w:pPr>
        <w:pStyle w:val="Body"/>
        <w:rPr>
          <w:b/>
          <w:bCs/>
          <w:sz w:val="24"/>
          <w:szCs w:val="24"/>
        </w:rPr>
      </w:pPr>
    </w:p>
    <w:p w14:paraId="779B6216" w14:textId="7702AE94" w:rsidR="00321178" w:rsidRDefault="00321178" w:rsidP="00716C06">
      <w:pPr>
        <w:pStyle w:val="Body"/>
        <w:ind w:left="720"/>
        <w:rPr>
          <w:sz w:val="24"/>
          <w:szCs w:val="24"/>
        </w:rPr>
      </w:pPr>
      <w:r>
        <w:rPr>
          <w:b/>
          <w:bCs/>
          <w:sz w:val="24"/>
          <w:szCs w:val="24"/>
        </w:rPr>
        <w:t>Membership</w:t>
      </w:r>
      <w:r w:rsidR="00FC7974">
        <w:rPr>
          <w:b/>
          <w:bCs/>
          <w:sz w:val="24"/>
          <w:szCs w:val="24"/>
        </w:rPr>
        <w:t xml:space="preserve"> numbers</w:t>
      </w:r>
      <w:r>
        <w:rPr>
          <w:b/>
          <w:bCs/>
          <w:sz w:val="24"/>
          <w:szCs w:val="24"/>
        </w:rPr>
        <w:t xml:space="preserve">: </w:t>
      </w:r>
      <w:r>
        <w:rPr>
          <w:sz w:val="24"/>
          <w:szCs w:val="24"/>
        </w:rPr>
        <w:t>218 members as of September 2</w:t>
      </w:r>
      <w:r w:rsidR="002C600C">
        <w:rPr>
          <w:sz w:val="24"/>
          <w:szCs w:val="24"/>
        </w:rPr>
        <w:t>5</w:t>
      </w:r>
      <w:r>
        <w:rPr>
          <w:sz w:val="24"/>
          <w:szCs w:val="24"/>
        </w:rPr>
        <w:t xml:space="preserve">. Compare with 221 last year (all 12 months). This is essentially unchanged. </w:t>
      </w:r>
      <w:r w:rsidR="002C600C">
        <w:rPr>
          <w:sz w:val="24"/>
          <w:szCs w:val="24"/>
        </w:rPr>
        <w:t xml:space="preserve">Membership by levels: </w:t>
      </w:r>
      <w:r>
        <w:rPr>
          <w:sz w:val="24"/>
          <w:szCs w:val="24"/>
        </w:rPr>
        <w:t>Corporate Level 1, 11; Corporate Level 2, 20; Corporate Level 3, 91; Nonprofit, 10; Individual, 62; Hobbyist, 17; Student</w:t>
      </w:r>
      <w:r w:rsidR="002C600C">
        <w:rPr>
          <w:sz w:val="24"/>
          <w:szCs w:val="24"/>
        </w:rPr>
        <w:t>, 7.</w:t>
      </w:r>
    </w:p>
    <w:p w14:paraId="4DCA345F" w14:textId="77777777" w:rsidR="002C600C" w:rsidRDefault="002C600C" w:rsidP="00716C06">
      <w:pPr>
        <w:pStyle w:val="Body"/>
        <w:ind w:left="720"/>
        <w:rPr>
          <w:sz w:val="24"/>
          <w:szCs w:val="24"/>
        </w:rPr>
      </w:pPr>
    </w:p>
    <w:p w14:paraId="1FCF7237" w14:textId="5DCEF143" w:rsidR="002C600C" w:rsidRDefault="00FC7974" w:rsidP="00716C06">
      <w:pPr>
        <w:pStyle w:val="Body"/>
        <w:ind w:left="720"/>
        <w:rPr>
          <w:sz w:val="24"/>
          <w:szCs w:val="24"/>
        </w:rPr>
      </w:pPr>
      <w:r w:rsidRPr="00FC7974">
        <w:rPr>
          <w:b/>
          <w:bCs/>
          <w:sz w:val="24"/>
          <w:szCs w:val="24"/>
        </w:rPr>
        <w:t>Membership by country:</w:t>
      </w:r>
      <w:r>
        <w:rPr>
          <w:sz w:val="24"/>
          <w:szCs w:val="24"/>
        </w:rPr>
        <w:t xml:space="preserve"> </w:t>
      </w:r>
      <w:r w:rsidR="002C600C">
        <w:rPr>
          <w:sz w:val="24"/>
          <w:szCs w:val="24"/>
        </w:rPr>
        <w:t>A pie chart of ILDA Member Countries as of September 25 was presented. Top ten countries by percent: U.S., 57.3%; Germany, 5.5%; Canada and United Kingdom, both at 4.6%; Australia, 3.7%; Italy 2.3%; China, France, Japan and New Zealand, all at 1.8%.</w:t>
      </w:r>
    </w:p>
    <w:p w14:paraId="48398002" w14:textId="77777777" w:rsidR="002C600C" w:rsidRDefault="002C600C" w:rsidP="00716C06">
      <w:pPr>
        <w:pStyle w:val="Body"/>
        <w:ind w:left="720"/>
        <w:rPr>
          <w:sz w:val="24"/>
          <w:szCs w:val="24"/>
        </w:rPr>
      </w:pPr>
    </w:p>
    <w:p w14:paraId="29064E93" w14:textId="63ED62E8" w:rsidR="00FC7974" w:rsidRDefault="002C600C" w:rsidP="00716C06">
      <w:pPr>
        <w:pStyle w:val="Body"/>
        <w:ind w:left="720"/>
        <w:rPr>
          <w:sz w:val="24"/>
          <w:szCs w:val="24"/>
        </w:rPr>
      </w:pPr>
      <w:r w:rsidRPr="00FC7974">
        <w:rPr>
          <w:b/>
          <w:bCs/>
          <w:sz w:val="24"/>
          <w:szCs w:val="24"/>
        </w:rPr>
        <w:t>Cash on hand:</w:t>
      </w:r>
      <w:r>
        <w:rPr>
          <w:sz w:val="24"/>
          <w:szCs w:val="24"/>
        </w:rPr>
        <w:t xml:space="preserve"> $37,106 in ILDA bank account Sept. 25</w:t>
      </w:r>
      <w:proofErr w:type="gramStart"/>
      <w:r>
        <w:rPr>
          <w:sz w:val="24"/>
          <w:szCs w:val="24"/>
        </w:rPr>
        <w:t xml:space="preserve"> 2024</w:t>
      </w:r>
      <w:proofErr w:type="gramEnd"/>
      <w:r>
        <w:rPr>
          <w:sz w:val="24"/>
          <w:szCs w:val="24"/>
        </w:rPr>
        <w:t xml:space="preserve">. </w:t>
      </w:r>
      <w:r w:rsidRPr="00FC7974">
        <w:rPr>
          <w:sz w:val="24"/>
          <w:szCs w:val="24"/>
        </w:rPr>
        <w:t xml:space="preserve">Compare with </w:t>
      </w:r>
      <w:r w:rsidR="00FC7974" w:rsidRPr="00FC7974">
        <w:rPr>
          <w:sz w:val="24"/>
          <w:szCs w:val="24"/>
        </w:rPr>
        <w:t>$58,535 in ILDA bank account Sept. 18</w:t>
      </w:r>
      <w:proofErr w:type="gramStart"/>
      <w:r w:rsidR="00FC7974" w:rsidRPr="00FC7974">
        <w:rPr>
          <w:sz w:val="24"/>
          <w:szCs w:val="24"/>
        </w:rPr>
        <w:t xml:space="preserve"> 2023</w:t>
      </w:r>
      <w:proofErr w:type="gramEnd"/>
      <w:r w:rsidR="00FC7974" w:rsidRPr="00FC7974">
        <w:rPr>
          <w:sz w:val="24"/>
          <w:szCs w:val="24"/>
        </w:rPr>
        <w:t>, $31,896 Nov. 5 2022, $3,097 Nov. 2021, $10,918 Nov. 2020, $16,542 Nov. 2019, $10,685 Nov. 2018</w:t>
      </w:r>
      <w:r w:rsidR="00FC7974">
        <w:rPr>
          <w:sz w:val="24"/>
          <w:szCs w:val="24"/>
        </w:rPr>
        <w:t>. The reason for nearly $20,000 more in 2023 is because in 2023 we received a $20,000 grant from the Crystal Coast tourism authority for holding our Conference in Atlantic Beach, NC.</w:t>
      </w:r>
    </w:p>
    <w:p w14:paraId="6411B1F6" w14:textId="77777777" w:rsidR="00FC7974" w:rsidRDefault="00FC7974" w:rsidP="00716C06">
      <w:pPr>
        <w:pStyle w:val="Body"/>
        <w:ind w:left="720"/>
        <w:rPr>
          <w:sz w:val="24"/>
          <w:szCs w:val="24"/>
        </w:rPr>
      </w:pPr>
    </w:p>
    <w:p w14:paraId="37347379" w14:textId="19395D54" w:rsidR="00FC7974" w:rsidRDefault="00FC7974" w:rsidP="00716C06">
      <w:pPr>
        <w:pStyle w:val="Body"/>
        <w:ind w:left="720"/>
        <w:rPr>
          <w:sz w:val="24"/>
          <w:szCs w:val="24"/>
        </w:rPr>
      </w:pPr>
      <w:r w:rsidRPr="00FC7974">
        <w:rPr>
          <w:b/>
          <w:bCs/>
          <w:sz w:val="24"/>
          <w:szCs w:val="24"/>
        </w:rPr>
        <w:t xml:space="preserve">Income, Oct. 2023 – Sept. 2024: </w:t>
      </w:r>
      <w:r>
        <w:rPr>
          <w:sz w:val="24"/>
          <w:szCs w:val="24"/>
        </w:rPr>
        <w:t>$119,584. Broken down as follows: Membership dues, $51,974; Events (including laser safety classes and the Poland Conference), $60,348; Online store (primarily Award duplicates), $2,450; Donations, $</w:t>
      </w:r>
      <w:r w:rsidR="00261C35">
        <w:rPr>
          <w:sz w:val="24"/>
          <w:szCs w:val="24"/>
        </w:rPr>
        <w:t>1,9</w:t>
      </w:r>
      <w:r>
        <w:rPr>
          <w:sz w:val="24"/>
          <w:szCs w:val="24"/>
        </w:rPr>
        <w:t>88; Other, $</w:t>
      </w:r>
      <w:r w:rsidR="00261C35">
        <w:rPr>
          <w:sz w:val="24"/>
          <w:szCs w:val="24"/>
        </w:rPr>
        <w:t>2</w:t>
      </w:r>
      <w:r>
        <w:rPr>
          <w:sz w:val="24"/>
          <w:szCs w:val="24"/>
        </w:rPr>
        <w:t>,</w:t>
      </w:r>
      <w:r w:rsidR="00261C35">
        <w:rPr>
          <w:sz w:val="24"/>
          <w:szCs w:val="24"/>
        </w:rPr>
        <w:t>1</w:t>
      </w:r>
      <w:r>
        <w:rPr>
          <w:sz w:val="24"/>
          <w:szCs w:val="24"/>
        </w:rPr>
        <w:t>98; Unsettled, $625.</w:t>
      </w:r>
    </w:p>
    <w:p w14:paraId="5B380588" w14:textId="77777777" w:rsidR="00FC7974" w:rsidRDefault="00FC7974" w:rsidP="00716C06">
      <w:pPr>
        <w:pStyle w:val="Body"/>
        <w:ind w:left="720"/>
        <w:rPr>
          <w:sz w:val="24"/>
          <w:szCs w:val="24"/>
        </w:rPr>
      </w:pPr>
    </w:p>
    <w:p w14:paraId="6D2EAB11" w14:textId="1F8BFA3E" w:rsidR="00261C35" w:rsidRDefault="00FC7974" w:rsidP="00716C06">
      <w:pPr>
        <w:pStyle w:val="Body"/>
        <w:ind w:left="720"/>
        <w:rPr>
          <w:sz w:val="24"/>
          <w:szCs w:val="24"/>
        </w:rPr>
      </w:pPr>
      <w:r w:rsidRPr="00261C35">
        <w:rPr>
          <w:b/>
          <w:bCs/>
          <w:sz w:val="24"/>
          <w:szCs w:val="24"/>
        </w:rPr>
        <w:t>Major expenses, Oct. 2023 – Sept. 2024:</w:t>
      </w:r>
      <w:r>
        <w:rPr>
          <w:sz w:val="24"/>
          <w:szCs w:val="24"/>
        </w:rPr>
        <w:t xml:space="preserve"> Conference costs including awards manufacture and shipping, $46,983</w:t>
      </w:r>
      <w:r w:rsidR="00261C35">
        <w:rPr>
          <w:sz w:val="24"/>
          <w:szCs w:val="24"/>
        </w:rPr>
        <w:t xml:space="preserve">; Executive Director salary paid, $25,474; payroll taxes withheld, $12,202; payroll service (Paychex), $1,862; </w:t>
      </w:r>
      <w:proofErr w:type="spellStart"/>
      <w:r w:rsidR="00261C35">
        <w:rPr>
          <w:sz w:val="24"/>
          <w:szCs w:val="24"/>
        </w:rPr>
        <w:t>Skyzan</w:t>
      </w:r>
      <w:proofErr w:type="spellEnd"/>
      <w:r w:rsidR="00261C35">
        <w:rPr>
          <w:sz w:val="24"/>
          <w:szCs w:val="24"/>
        </w:rPr>
        <w:t xml:space="preserve"> rights to distribute to Members, $1,600 (paid for by a donation from Roberta McHatton, Laser Safety Services).</w:t>
      </w:r>
    </w:p>
    <w:p w14:paraId="1688CF64" w14:textId="77777777" w:rsidR="00261C35" w:rsidRDefault="00261C35" w:rsidP="00716C06">
      <w:pPr>
        <w:pStyle w:val="Body"/>
        <w:ind w:left="720"/>
        <w:rPr>
          <w:sz w:val="24"/>
          <w:szCs w:val="24"/>
        </w:rPr>
      </w:pPr>
    </w:p>
    <w:p w14:paraId="3565F402" w14:textId="11BD7BC4" w:rsidR="00261C35" w:rsidRDefault="00261C35" w:rsidP="00716C06">
      <w:pPr>
        <w:pStyle w:val="Body"/>
        <w:ind w:left="720"/>
        <w:rPr>
          <w:sz w:val="24"/>
          <w:szCs w:val="24"/>
        </w:rPr>
      </w:pPr>
      <w:r w:rsidRPr="00261C35">
        <w:rPr>
          <w:b/>
          <w:bCs/>
          <w:sz w:val="24"/>
          <w:szCs w:val="24"/>
        </w:rPr>
        <w:t>Conference income:</w:t>
      </w:r>
      <w:r>
        <w:rPr>
          <w:sz w:val="24"/>
          <w:szCs w:val="24"/>
        </w:rPr>
        <w:t xml:space="preserve"> $26,186 from registrations, dinners, and laser safety classes. Conference expenses: $46,983</w:t>
      </w:r>
      <w:r w:rsidR="00780786">
        <w:rPr>
          <w:sz w:val="24"/>
          <w:szCs w:val="24"/>
        </w:rPr>
        <w:t xml:space="preserve">. </w:t>
      </w:r>
      <w:proofErr w:type="gramStart"/>
      <w:r w:rsidR="00780786">
        <w:rPr>
          <w:sz w:val="24"/>
          <w:szCs w:val="24"/>
        </w:rPr>
        <w:t>Both of these</w:t>
      </w:r>
      <w:proofErr w:type="gramEnd"/>
      <w:r w:rsidR="00780786">
        <w:rPr>
          <w:sz w:val="24"/>
          <w:szCs w:val="24"/>
        </w:rPr>
        <w:t xml:space="preserve"> are preliminary estimates. Patrick and Christine will be refining this later, in order to analyze the profit/loss statement and to prevent excess expenses in future conferences.</w:t>
      </w:r>
    </w:p>
    <w:p w14:paraId="243B042E" w14:textId="77777777" w:rsidR="00261C35" w:rsidRDefault="00261C35" w:rsidP="00716C06">
      <w:pPr>
        <w:pStyle w:val="Body"/>
        <w:ind w:left="720"/>
        <w:rPr>
          <w:sz w:val="24"/>
          <w:szCs w:val="24"/>
        </w:rPr>
      </w:pPr>
    </w:p>
    <w:p w14:paraId="0EE0301D" w14:textId="6FFC0DAA" w:rsidR="002A2391" w:rsidRDefault="002A2391" w:rsidP="00716C06">
      <w:pPr>
        <w:pStyle w:val="Body"/>
        <w:ind w:left="720"/>
        <w:rPr>
          <w:sz w:val="24"/>
          <w:szCs w:val="24"/>
        </w:rPr>
      </w:pPr>
      <w:r w:rsidRPr="002A2391">
        <w:rPr>
          <w:b/>
          <w:bCs/>
          <w:sz w:val="24"/>
          <w:szCs w:val="24"/>
        </w:rPr>
        <w:t>Summary:</w:t>
      </w:r>
      <w:r>
        <w:rPr>
          <w:sz w:val="24"/>
          <w:szCs w:val="24"/>
        </w:rPr>
        <w:t xml:space="preserve"> “ILDA’s membership is holding steady, at historic highs. ILDA’s finances are in good shape, with $37,106 in ILDA’s bank account. However, we should reduce costs for future Conferences.”</w:t>
      </w:r>
    </w:p>
    <w:p w14:paraId="5BB2EC19" w14:textId="77777777" w:rsidR="00261C35" w:rsidRPr="00FC7974" w:rsidRDefault="00261C35" w:rsidP="00FC7974">
      <w:pPr>
        <w:pStyle w:val="Body"/>
        <w:rPr>
          <w:sz w:val="24"/>
          <w:szCs w:val="24"/>
        </w:rPr>
      </w:pPr>
    </w:p>
    <w:p w14:paraId="0A9D6113" w14:textId="63761342" w:rsidR="002C600C" w:rsidRPr="00FF7B54" w:rsidRDefault="00716C06">
      <w:pPr>
        <w:pStyle w:val="Body"/>
        <w:rPr>
          <w:b/>
          <w:bCs/>
          <w:sz w:val="28"/>
          <w:szCs w:val="28"/>
        </w:rPr>
      </w:pPr>
      <w:r w:rsidRPr="00FF7B54">
        <w:rPr>
          <w:b/>
          <w:bCs/>
          <w:sz w:val="28"/>
          <w:szCs w:val="28"/>
        </w:rPr>
        <w:t>BREAK</w:t>
      </w:r>
    </w:p>
    <w:p w14:paraId="15007531" w14:textId="77777777" w:rsidR="00A2105B" w:rsidRPr="00FF7B54" w:rsidRDefault="00A2105B">
      <w:pPr>
        <w:pStyle w:val="Body"/>
        <w:rPr>
          <w:sz w:val="28"/>
          <w:szCs w:val="28"/>
        </w:rPr>
      </w:pPr>
    </w:p>
    <w:p w14:paraId="54618531" w14:textId="06A1AF35" w:rsidR="00B77207" w:rsidRDefault="00716C06" w:rsidP="00AC16DF">
      <w:pPr>
        <w:rPr>
          <w:rFonts w:asciiTheme="minorHAnsi" w:hAnsiTheme="minorHAnsi"/>
          <w:b/>
          <w:bCs/>
        </w:rPr>
      </w:pPr>
      <w:r w:rsidRPr="00FF7B54">
        <w:rPr>
          <w:rFonts w:asciiTheme="minorHAnsi" w:hAnsiTheme="minorHAnsi"/>
          <w:b/>
          <w:bCs/>
          <w:sz w:val="28"/>
          <w:szCs w:val="28"/>
        </w:rPr>
        <w:t>Committee reports</w:t>
      </w:r>
    </w:p>
    <w:p w14:paraId="5EA69C67" w14:textId="77777777" w:rsidR="004F08EB" w:rsidRDefault="004F08EB" w:rsidP="00AC16DF">
      <w:pPr>
        <w:rPr>
          <w:rFonts w:asciiTheme="minorHAnsi" w:hAnsiTheme="minorHAnsi"/>
          <w:b/>
          <w:bCs/>
        </w:rPr>
      </w:pPr>
    </w:p>
    <w:p w14:paraId="61AAA30C" w14:textId="52141D15" w:rsidR="004F08EB" w:rsidRPr="004F08EB" w:rsidRDefault="004F08EB" w:rsidP="00AC16DF">
      <w:pPr>
        <w:rPr>
          <w:rFonts w:asciiTheme="minorHAnsi" w:hAnsiTheme="minorHAnsi"/>
        </w:rPr>
      </w:pPr>
      <w:r w:rsidRPr="004F08EB">
        <w:rPr>
          <w:rFonts w:asciiTheme="minorHAnsi" w:hAnsiTheme="minorHAnsi"/>
        </w:rPr>
        <w:t xml:space="preserve">The name of either the </w:t>
      </w:r>
      <w:r>
        <w:rPr>
          <w:rFonts w:asciiTheme="minorHAnsi" w:hAnsiTheme="minorHAnsi"/>
        </w:rPr>
        <w:t xml:space="preserve">committee </w:t>
      </w:r>
      <w:r w:rsidRPr="004F08EB">
        <w:rPr>
          <w:rFonts w:asciiTheme="minorHAnsi" w:hAnsiTheme="minorHAnsi"/>
        </w:rPr>
        <w:t>chair, or the Board member supervising the committee, is listed.</w:t>
      </w:r>
    </w:p>
    <w:p w14:paraId="2542BCD3" w14:textId="77777777" w:rsidR="00716C06" w:rsidRDefault="00716C06" w:rsidP="00AC16DF">
      <w:pPr>
        <w:rPr>
          <w:rFonts w:asciiTheme="minorHAnsi" w:hAnsiTheme="minorHAnsi"/>
          <w:b/>
          <w:bCs/>
        </w:rPr>
      </w:pPr>
    </w:p>
    <w:p w14:paraId="5B43AA3C" w14:textId="27E2B870" w:rsidR="00716C06" w:rsidRDefault="00716C06" w:rsidP="00F07E9B">
      <w:pPr>
        <w:ind w:left="720"/>
        <w:rPr>
          <w:rFonts w:asciiTheme="minorHAnsi" w:hAnsiTheme="minorHAnsi"/>
        </w:rPr>
      </w:pPr>
      <w:r>
        <w:rPr>
          <w:rFonts w:asciiTheme="minorHAnsi" w:hAnsiTheme="minorHAnsi"/>
          <w:b/>
          <w:bCs/>
        </w:rPr>
        <w:t>Safety Committee, Greg Makhov:</w:t>
      </w:r>
      <w:r w:rsidR="00216F3B">
        <w:rPr>
          <w:rFonts w:asciiTheme="minorHAnsi" w:hAnsiTheme="minorHAnsi"/>
        </w:rPr>
        <w:t xml:space="preserve"> We keep seeing shows on YouTube and elsewhere that are clearly unsafe. International Laser Safety Conference is March 2025 in Orlando. A good conference for interested ILDA Members to attend.</w:t>
      </w:r>
      <w:r w:rsidR="0030358C">
        <w:rPr>
          <w:rFonts w:asciiTheme="minorHAnsi" w:hAnsiTheme="minorHAnsi"/>
        </w:rPr>
        <w:t xml:space="preserve"> ILDA has worked out masking requirements for the draft ASC Z136.10 standard on laser display safety. Both software and hardware masks will be allowed. In the Sept. 27 Safety Seminar, Greg will present information that may significantly reduce </w:t>
      </w:r>
      <w:r w:rsidR="00633AF5">
        <w:rPr>
          <w:rFonts w:asciiTheme="minorHAnsi" w:hAnsiTheme="minorHAnsi"/>
        </w:rPr>
        <w:t>actual visual interference hazard distances. If standards bodies can agree with this information, this may make it easier for outdoor laser shows to gain approval from aviation authorities.</w:t>
      </w:r>
    </w:p>
    <w:p w14:paraId="54F3C86A" w14:textId="77777777" w:rsidR="00633AF5" w:rsidRDefault="00633AF5" w:rsidP="00F07E9B">
      <w:pPr>
        <w:ind w:left="720"/>
        <w:rPr>
          <w:rFonts w:asciiTheme="minorHAnsi" w:hAnsiTheme="minorHAnsi"/>
        </w:rPr>
      </w:pPr>
    </w:p>
    <w:p w14:paraId="452A0139" w14:textId="2F0633C6" w:rsidR="00716C06" w:rsidRDefault="00633AF5" w:rsidP="00F07E9B">
      <w:pPr>
        <w:ind w:left="720"/>
        <w:rPr>
          <w:rFonts w:asciiTheme="minorHAnsi" w:hAnsiTheme="minorHAnsi"/>
        </w:rPr>
      </w:pPr>
      <w:r w:rsidRPr="00FF7B54">
        <w:rPr>
          <w:rFonts w:asciiTheme="minorHAnsi" w:hAnsiTheme="minorHAnsi"/>
          <w:b/>
          <w:bCs/>
        </w:rPr>
        <w:t xml:space="preserve">Additional safety/regulatory information: </w:t>
      </w:r>
      <w:r>
        <w:rPr>
          <w:rFonts w:asciiTheme="minorHAnsi" w:hAnsiTheme="minorHAnsi"/>
        </w:rPr>
        <w:t xml:space="preserve">Roberta McHatton and Patrick </w:t>
      </w:r>
      <w:r w:rsidR="004F08EB">
        <w:rPr>
          <w:rFonts w:asciiTheme="minorHAnsi" w:hAnsiTheme="minorHAnsi"/>
        </w:rPr>
        <w:t xml:space="preserve">Murphy </w:t>
      </w:r>
      <w:r>
        <w:rPr>
          <w:rFonts w:asciiTheme="minorHAnsi" w:hAnsiTheme="minorHAnsi"/>
        </w:rPr>
        <w:t>have been working in the SAE G10 laser safety committee, both on specific lasershow-related issues and in general to show ILDA’s support of safe outdoor laser usage.</w:t>
      </w:r>
      <w:r w:rsidR="004F08EB">
        <w:rPr>
          <w:rFonts w:asciiTheme="minorHAnsi" w:hAnsiTheme="minorHAnsi"/>
        </w:rPr>
        <w:t xml:space="preserve"> Roberta noted that through participation in G10 she recommended to FAA that they not review terminated </w:t>
      </w:r>
      <w:r w:rsidR="004F08EB">
        <w:rPr>
          <w:rFonts w:asciiTheme="minorHAnsi" w:hAnsiTheme="minorHAnsi"/>
        </w:rPr>
        <w:lastRenderedPageBreak/>
        <w:t>outdoor shows; FAA did adopt this policy. Roberta also noted that Australia has dropped requirements for laser shows to give notice to aviation authorities for outdoor shows.</w:t>
      </w:r>
    </w:p>
    <w:p w14:paraId="55167C4A" w14:textId="77777777" w:rsidR="004F08EB" w:rsidRDefault="004F08EB" w:rsidP="00F07E9B">
      <w:pPr>
        <w:ind w:left="720"/>
        <w:rPr>
          <w:rFonts w:asciiTheme="minorHAnsi" w:hAnsiTheme="minorHAnsi"/>
        </w:rPr>
      </w:pPr>
    </w:p>
    <w:p w14:paraId="6F997540" w14:textId="0F0E6568" w:rsidR="004F08EB" w:rsidRDefault="004F08EB" w:rsidP="00F07E9B">
      <w:pPr>
        <w:ind w:left="720"/>
        <w:rPr>
          <w:rFonts w:asciiTheme="minorHAnsi" w:hAnsiTheme="minorHAnsi"/>
        </w:rPr>
      </w:pPr>
      <w:r w:rsidRPr="003F5410">
        <w:rPr>
          <w:rFonts w:asciiTheme="minorHAnsi" w:hAnsiTheme="minorHAnsi"/>
          <w:b/>
          <w:bCs/>
        </w:rPr>
        <w:t xml:space="preserve">Ethics Committee, Roberta McHatton: </w:t>
      </w:r>
      <w:r>
        <w:rPr>
          <w:rFonts w:asciiTheme="minorHAnsi" w:hAnsiTheme="minorHAnsi"/>
        </w:rPr>
        <w:t xml:space="preserve">There was only one potential Ethics Complaint this year. The company was able to resolve the issue without having to file a Complaint. </w:t>
      </w:r>
      <w:r w:rsidR="003F5410">
        <w:rPr>
          <w:rFonts w:asciiTheme="minorHAnsi" w:hAnsiTheme="minorHAnsi"/>
        </w:rPr>
        <w:t>“I think that says a lot about how well we’re doing ethically amongst each other.”</w:t>
      </w:r>
    </w:p>
    <w:p w14:paraId="771CB01C" w14:textId="77777777" w:rsidR="003F5410" w:rsidRDefault="003F5410" w:rsidP="00F07E9B">
      <w:pPr>
        <w:ind w:left="720"/>
        <w:rPr>
          <w:rFonts w:asciiTheme="minorHAnsi" w:hAnsiTheme="minorHAnsi"/>
        </w:rPr>
      </w:pPr>
    </w:p>
    <w:p w14:paraId="5E627DCA" w14:textId="77777777" w:rsidR="009B3194" w:rsidRDefault="003F5410" w:rsidP="00F07E9B">
      <w:pPr>
        <w:ind w:left="720"/>
        <w:rPr>
          <w:rFonts w:asciiTheme="minorHAnsi" w:hAnsiTheme="minorHAnsi"/>
        </w:rPr>
      </w:pPr>
      <w:r w:rsidRPr="0014501B">
        <w:rPr>
          <w:rFonts w:asciiTheme="minorHAnsi" w:hAnsiTheme="minorHAnsi"/>
          <w:b/>
          <w:bCs/>
        </w:rPr>
        <w:t xml:space="preserve">Technical Committee, Dirk </w:t>
      </w:r>
      <w:proofErr w:type="spellStart"/>
      <w:r w:rsidRPr="0014501B">
        <w:rPr>
          <w:rFonts w:asciiTheme="minorHAnsi" w:hAnsiTheme="minorHAnsi"/>
          <w:b/>
          <w:bCs/>
        </w:rPr>
        <w:t>Apitz</w:t>
      </w:r>
      <w:proofErr w:type="spellEnd"/>
      <w:r w:rsidRPr="0014501B">
        <w:rPr>
          <w:rFonts w:asciiTheme="minorHAnsi" w:hAnsiTheme="minorHAnsi"/>
          <w:b/>
          <w:bCs/>
        </w:rPr>
        <w:t xml:space="preserve">: </w:t>
      </w:r>
    </w:p>
    <w:p w14:paraId="7E00B3DD" w14:textId="05DBDAB8" w:rsidR="003F5410" w:rsidRDefault="009B3194" w:rsidP="00F07E9B">
      <w:pPr>
        <w:ind w:left="720"/>
        <w:rPr>
          <w:rFonts w:asciiTheme="minorHAnsi" w:hAnsiTheme="minorHAnsi"/>
        </w:rPr>
      </w:pPr>
      <w:r w:rsidRPr="009B3194">
        <w:rPr>
          <w:rFonts w:asciiTheme="minorHAnsi" w:hAnsiTheme="minorHAnsi"/>
        </w:rPr>
        <w:t xml:space="preserve">- More products use IDN and more </w:t>
      </w:r>
      <w:proofErr w:type="spellStart"/>
      <w:r w:rsidRPr="009B3194">
        <w:rPr>
          <w:rFonts w:asciiTheme="minorHAnsi" w:hAnsiTheme="minorHAnsi"/>
        </w:rPr>
        <w:t>suport</w:t>
      </w:r>
      <w:proofErr w:type="spellEnd"/>
      <w:r w:rsidRPr="009B3194">
        <w:rPr>
          <w:rFonts w:asciiTheme="minorHAnsi" w:hAnsiTheme="minorHAnsi"/>
        </w:rPr>
        <w:t xml:space="preserve"> has been given to implementers</w:t>
      </w:r>
      <w:r w:rsidRPr="009B3194">
        <w:rPr>
          <w:rFonts w:asciiTheme="minorHAnsi" w:hAnsiTheme="minorHAnsi"/>
        </w:rPr>
        <w:br/>
        <w:t>- Monthly IDN meeting still successful</w:t>
      </w:r>
      <w:r w:rsidRPr="009B3194">
        <w:rPr>
          <w:rFonts w:asciiTheme="minorHAnsi" w:hAnsiTheme="minorHAnsi"/>
        </w:rPr>
        <w:br/>
        <w:t>- IDN ecosystem is slowly evolving</w:t>
      </w:r>
      <w:r w:rsidRPr="009B3194">
        <w:rPr>
          <w:rFonts w:asciiTheme="minorHAnsi" w:hAnsiTheme="minorHAnsi"/>
        </w:rPr>
        <w:br/>
        <w:t>- Would like to see more software demos at the ILDA conference</w:t>
      </w:r>
      <w:r w:rsidRPr="009B3194">
        <w:rPr>
          <w:rFonts w:asciiTheme="minorHAnsi" w:hAnsiTheme="minorHAnsi"/>
        </w:rPr>
        <w:br/>
        <w:t xml:space="preserve">- </w:t>
      </w:r>
      <w:proofErr w:type="spellStart"/>
      <w:r w:rsidRPr="009B3194">
        <w:rPr>
          <w:rFonts w:asciiTheme="minorHAnsi" w:hAnsiTheme="minorHAnsi"/>
        </w:rPr>
        <w:t>OpenIDN</w:t>
      </w:r>
      <w:proofErr w:type="spellEnd"/>
      <w:r w:rsidRPr="009B3194">
        <w:rPr>
          <w:rFonts w:asciiTheme="minorHAnsi" w:hAnsiTheme="minorHAnsi"/>
        </w:rPr>
        <w:t xml:space="preserve"> evolving with bridging into network, USB and SPI DACs</w:t>
      </w:r>
      <w:r w:rsidRPr="009B3194">
        <w:rPr>
          <w:rFonts w:asciiTheme="minorHAnsi" w:hAnsiTheme="minorHAnsi"/>
        </w:rPr>
        <w:br/>
        <w:t>- Raspberry DMA driver not successful because of unfortunate SPI/DMA interaction</w:t>
      </w:r>
      <w:r w:rsidRPr="009B3194">
        <w:rPr>
          <w:rFonts w:asciiTheme="minorHAnsi" w:hAnsiTheme="minorHAnsi"/>
        </w:rPr>
        <w:br/>
        <w:t>- Many basic tools available now, so plan to prioritize standards for next year</w:t>
      </w:r>
    </w:p>
    <w:p w14:paraId="70DD97BD" w14:textId="77777777" w:rsidR="004970EF" w:rsidRDefault="004970EF" w:rsidP="00F07E9B">
      <w:pPr>
        <w:ind w:left="720"/>
        <w:rPr>
          <w:rFonts w:asciiTheme="minorHAnsi" w:hAnsiTheme="minorHAnsi"/>
        </w:rPr>
      </w:pPr>
    </w:p>
    <w:p w14:paraId="76893A6E" w14:textId="5F6E3487" w:rsidR="004970EF" w:rsidRDefault="0014501B" w:rsidP="00F07E9B">
      <w:pPr>
        <w:ind w:left="720"/>
        <w:rPr>
          <w:rFonts w:asciiTheme="minorHAnsi" w:hAnsiTheme="minorHAnsi"/>
        </w:rPr>
      </w:pPr>
      <w:r w:rsidRPr="00B901FD">
        <w:rPr>
          <w:rFonts w:asciiTheme="minorHAnsi" w:hAnsiTheme="minorHAnsi"/>
          <w:b/>
          <w:bCs/>
        </w:rPr>
        <w:t>Awards Committee, Richard Gonsalves:</w:t>
      </w:r>
      <w:r>
        <w:rPr>
          <w:rFonts w:asciiTheme="minorHAnsi" w:hAnsiTheme="minorHAnsi"/>
        </w:rPr>
        <w:t xml:space="preserve"> [from an email by Richard, read by Patrick Murphy at the Business Meeting]:</w:t>
      </w:r>
    </w:p>
    <w:p w14:paraId="6479B4CD" w14:textId="77777777" w:rsidR="0014501B" w:rsidRDefault="0014501B" w:rsidP="00F07E9B">
      <w:pPr>
        <w:ind w:left="720"/>
        <w:rPr>
          <w:rFonts w:asciiTheme="minorHAnsi" w:hAnsiTheme="minorHAnsi"/>
        </w:rPr>
      </w:pPr>
    </w:p>
    <w:p w14:paraId="1068A657" w14:textId="77777777" w:rsidR="0014501B" w:rsidRDefault="0014501B" w:rsidP="00F07E9B">
      <w:pPr>
        <w:ind w:left="1440"/>
        <w:rPr>
          <w:rFonts w:asciiTheme="minorHAnsi" w:hAnsiTheme="minorHAnsi"/>
          <w:sz w:val="22"/>
          <w:szCs w:val="22"/>
        </w:rPr>
      </w:pPr>
      <w:r w:rsidRPr="0014501B">
        <w:rPr>
          <w:rFonts w:asciiTheme="minorHAnsi" w:hAnsiTheme="minorHAnsi"/>
          <w:sz w:val="22"/>
          <w:szCs w:val="22"/>
        </w:rPr>
        <w:t>*1 - We had 112 awards entries this year.  This is down from 125 last year </w:t>
      </w:r>
    </w:p>
    <w:p w14:paraId="45216B70" w14:textId="77777777" w:rsidR="0014501B" w:rsidRDefault="0014501B" w:rsidP="00F07E9B">
      <w:pPr>
        <w:ind w:left="1440"/>
        <w:rPr>
          <w:rFonts w:asciiTheme="minorHAnsi" w:hAnsiTheme="minorHAnsi"/>
          <w:sz w:val="22"/>
          <w:szCs w:val="22"/>
        </w:rPr>
      </w:pPr>
    </w:p>
    <w:p w14:paraId="0FA23889" w14:textId="63389D4D"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 I am proud to say that the awards categories have not changed in any way in the past 7 years since taking chair. I believe this makes it easier for entrants to navigate what category their entry belongs in when entering and shows them that the category is stable.</w:t>
      </w:r>
    </w:p>
    <w:p w14:paraId="5D5FA53A" w14:textId="77777777" w:rsidR="0014501B" w:rsidRPr="0014501B" w:rsidRDefault="0014501B" w:rsidP="00F07E9B">
      <w:pPr>
        <w:ind w:left="1440"/>
        <w:rPr>
          <w:rFonts w:asciiTheme="minorHAnsi" w:hAnsiTheme="minorHAnsi"/>
          <w:sz w:val="22"/>
          <w:szCs w:val="22"/>
        </w:rPr>
      </w:pPr>
    </w:p>
    <w:p w14:paraId="39528A85"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 This also makes it easy for members to keep in mind, while doing a show, that they could enter it into a specific (institutional) category.</w:t>
      </w:r>
    </w:p>
    <w:p w14:paraId="2E98F219" w14:textId="77777777" w:rsidR="0014501B" w:rsidRPr="0014501B" w:rsidRDefault="0014501B" w:rsidP="00F07E9B">
      <w:pPr>
        <w:ind w:left="1440"/>
        <w:rPr>
          <w:rFonts w:asciiTheme="minorHAnsi" w:hAnsiTheme="minorHAnsi"/>
          <w:sz w:val="22"/>
          <w:szCs w:val="22"/>
        </w:rPr>
      </w:pPr>
    </w:p>
    <w:p w14:paraId="3C8C847F"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 xml:space="preserve">*2 - We had a small hiccup in the photo category this year, but following established procedure, it was solved before anything was affected. Procedure should always be followed. </w:t>
      </w:r>
      <w:r w:rsidRPr="0014501B">
        <w:rPr>
          <w:rFonts w:ascii="Apple Color Emoji" w:hAnsi="Apple Color Emoji" w:cs="Apple Color Emoji"/>
          <w:sz w:val="22"/>
          <w:szCs w:val="22"/>
        </w:rPr>
        <w:t>😊</w:t>
      </w:r>
    </w:p>
    <w:p w14:paraId="75C3C6B0" w14:textId="77777777" w:rsidR="0014501B" w:rsidRPr="0014501B" w:rsidRDefault="0014501B" w:rsidP="00F07E9B">
      <w:pPr>
        <w:ind w:left="1440"/>
        <w:rPr>
          <w:rFonts w:asciiTheme="minorHAnsi" w:hAnsiTheme="minorHAnsi"/>
          <w:sz w:val="22"/>
          <w:szCs w:val="22"/>
        </w:rPr>
      </w:pPr>
    </w:p>
    <w:p w14:paraId="72AA43DF"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 xml:space="preserve">*3 - I stand in as awards coordinator when it comes time for judges to do their viewing of the entries. I try to be as neutral as possible, not getting too familiar with the entry pieces </w:t>
      </w:r>
      <w:proofErr w:type="spellStart"/>
      <w:r w:rsidRPr="0014501B">
        <w:rPr>
          <w:rFonts w:asciiTheme="minorHAnsi" w:hAnsiTheme="minorHAnsi"/>
          <w:sz w:val="22"/>
          <w:szCs w:val="22"/>
        </w:rPr>
        <w:t>before hand</w:t>
      </w:r>
      <w:proofErr w:type="spellEnd"/>
      <w:r w:rsidRPr="0014501B">
        <w:rPr>
          <w:rFonts w:asciiTheme="minorHAnsi" w:hAnsiTheme="minorHAnsi"/>
          <w:sz w:val="22"/>
          <w:szCs w:val="22"/>
        </w:rPr>
        <w:t>.</w:t>
      </w:r>
    </w:p>
    <w:p w14:paraId="08FABE79" w14:textId="77777777" w:rsidR="0014501B" w:rsidRPr="0014501B" w:rsidRDefault="0014501B" w:rsidP="00F07E9B">
      <w:pPr>
        <w:ind w:left="1440"/>
        <w:rPr>
          <w:rFonts w:asciiTheme="minorHAnsi" w:hAnsiTheme="minorHAnsi"/>
          <w:sz w:val="22"/>
          <w:szCs w:val="22"/>
        </w:rPr>
      </w:pPr>
    </w:p>
    <w:p w14:paraId="1669D032"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 Patrick has an overwhelming job sorting through entries for compliance to our rules and regular safety rules.</w:t>
      </w:r>
    </w:p>
    <w:p w14:paraId="7464D664"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 xml:space="preserve"> - This year we implemented a second pass through. After Patrick did his overview, I did a “second pass” in viewing that the entries </w:t>
      </w:r>
      <w:proofErr w:type="gramStart"/>
      <w:r w:rsidRPr="0014501B">
        <w:rPr>
          <w:rFonts w:asciiTheme="minorHAnsi" w:hAnsiTheme="minorHAnsi"/>
          <w:sz w:val="22"/>
          <w:szCs w:val="22"/>
        </w:rPr>
        <w:t>where</w:t>
      </w:r>
      <w:proofErr w:type="gramEnd"/>
      <w:r w:rsidRPr="0014501B">
        <w:rPr>
          <w:rFonts w:asciiTheme="minorHAnsi" w:hAnsiTheme="minorHAnsi"/>
          <w:sz w:val="22"/>
          <w:szCs w:val="22"/>
        </w:rPr>
        <w:t xml:space="preserve"> in compliance.</w:t>
      </w:r>
    </w:p>
    <w:p w14:paraId="5B81BE6D" w14:textId="77777777" w:rsidR="0014501B" w:rsidRPr="0014501B" w:rsidRDefault="0014501B" w:rsidP="00F07E9B">
      <w:pPr>
        <w:ind w:left="1440"/>
        <w:rPr>
          <w:rFonts w:asciiTheme="minorHAnsi" w:hAnsiTheme="minorHAnsi"/>
          <w:sz w:val="22"/>
          <w:szCs w:val="22"/>
        </w:rPr>
      </w:pPr>
    </w:p>
    <w:p w14:paraId="1B733E6E"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 xml:space="preserve">- I feel this is a good step, but more time is needed for this - especially this year when the conference was pushed up from </w:t>
      </w:r>
      <w:proofErr w:type="spellStart"/>
      <w:r w:rsidRPr="0014501B">
        <w:rPr>
          <w:rFonts w:asciiTheme="minorHAnsi" w:hAnsiTheme="minorHAnsi"/>
          <w:sz w:val="22"/>
          <w:szCs w:val="22"/>
        </w:rPr>
        <w:t>it’s</w:t>
      </w:r>
      <w:proofErr w:type="spellEnd"/>
      <w:r w:rsidRPr="0014501B">
        <w:rPr>
          <w:rFonts w:asciiTheme="minorHAnsi" w:hAnsiTheme="minorHAnsi"/>
          <w:sz w:val="22"/>
          <w:szCs w:val="22"/>
        </w:rPr>
        <w:t xml:space="preserve"> normal November time slot.</w:t>
      </w:r>
    </w:p>
    <w:p w14:paraId="2F2ECBD7" w14:textId="77777777" w:rsidR="0014501B" w:rsidRPr="0014501B" w:rsidRDefault="0014501B" w:rsidP="00F07E9B">
      <w:pPr>
        <w:ind w:left="1440"/>
        <w:rPr>
          <w:rFonts w:asciiTheme="minorHAnsi" w:hAnsiTheme="minorHAnsi"/>
          <w:sz w:val="22"/>
          <w:szCs w:val="22"/>
        </w:rPr>
      </w:pPr>
    </w:p>
    <w:p w14:paraId="314ED4B1"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 We plan to implement this as a permanent thing with more time for a 2nd review going forward.</w:t>
      </w:r>
    </w:p>
    <w:p w14:paraId="38425F1F" w14:textId="77777777" w:rsidR="0014501B" w:rsidRPr="0014501B" w:rsidRDefault="0014501B" w:rsidP="00F07E9B">
      <w:pPr>
        <w:ind w:left="1440"/>
        <w:rPr>
          <w:rFonts w:asciiTheme="minorHAnsi" w:hAnsiTheme="minorHAnsi"/>
          <w:sz w:val="22"/>
          <w:szCs w:val="22"/>
        </w:rPr>
      </w:pPr>
    </w:p>
    <w:p w14:paraId="6547F36A"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*4 - There was some feedback from a new Judge this year about some category changes and/or additions, particularly with laser mapping.</w:t>
      </w:r>
    </w:p>
    <w:p w14:paraId="14520A78" w14:textId="77777777" w:rsidR="0014501B" w:rsidRPr="0014501B" w:rsidRDefault="0014501B" w:rsidP="00F07E9B">
      <w:pPr>
        <w:ind w:left="1440"/>
        <w:rPr>
          <w:rFonts w:asciiTheme="minorHAnsi" w:hAnsiTheme="minorHAnsi"/>
          <w:sz w:val="22"/>
          <w:szCs w:val="22"/>
        </w:rPr>
      </w:pPr>
    </w:p>
    <w:p w14:paraId="2A6852B8"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 The Awards com has discussed and voted on this before, but it keeps coming up. Should we have a laser mapping category?</w:t>
      </w:r>
    </w:p>
    <w:p w14:paraId="7F3A2E5D" w14:textId="77777777" w:rsidR="0014501B" w:rsidRPr="0014501B" w:rsidRDefault="0014501B" w:rsidP="00F07E9B">
      <w:pPr>
        <w:ind w:left="1440"/>
        <w:rPr>
          <w:rFonts w:asciiTheme="minorHAnsi" w:hAnsiTheme="minorHAnsi"/>
          <w:sz w:val="22"/>
          <w:szCs w:val="22"/>
        </w:rPr>
      </w:pPr>
    </w:p>
    <w:p w14:paraId="76119799"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lastRenderedPageBreak/>
        <w:t>- As stated earlier, I am proud to have had the categories unchanged, but this one topic is on my mind every year I see a laser mapping entry end up in different categories (not a consistent category).</w:t>
      </w:r>
    </w:p>
    <w:p w14:paraId="1BF1C57D" w14:textId="77777777" w:rsidR="0014501B" w:rsidRPr="0014501B" w:rsidRDefault="0014501B" w:rsidP="00F07E9B">
      <w:pPr>
        <w:ind w:left="1440"/>
        <w:rPr>
          <w:rFonts w:asciiTheme="minorHAnsi" w:hAnsiTheme="minorHAnsi"/>
          <w:sz w:val="22"/>
          <w:szCs w:val="22"/>
        </w:rPr>
      </w:pPr>
    </w:p>
    <w:p w14:paraId="25321E75"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 Maybe this would be something for the membership to decide?</w:t>
      </w:r>
    </w:p>
    <w:p w14:paraId="0EC74460" w14:textId="77777777" w:rsidR="0014501B" w:rsidRPr="0014501B" w:rsidRDefault="0014501B" w:rsidP="00F07E9B">
      <w:pPr>
        <w:ind w:left="1440"/>
        <w:rPr>
          <w:rFonts w:asciiTheme="minorHAnsi" w:hAnsiTheme="minorHAnsi"/>
          <w:sz w:val="22"/>
          <w:szCs w:val="22"/>
        </w:rPr>
      </w:pPr>
    </w:p>
    <w:p w14:paraId="0D96D080"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 xml:space="preserve">*5 - The last bit for this report has to do with the CAA category. The way this category has been handled in the past needs to be revamped/revised. </w:t>
      </w:r>
    </w:p>
    <w:p w14:paraId="6DC965C3" w14:textId="77777777" w:rsidR="0014501B" w:rsidRPr="0014501B" w:rsidRDefault="0014501B" w:rsidP="00F07E9B">
      <w:pPr>
        <w:ind w:left="1440"/>
        <w:rPr>
          <w:rFonts w:asciiTheme="minorHAnsi" w:hAnsiTheme="minorHAnsi"/>
          <w:sz w:val="22"/>
          <w:szCs w:val="22"/>
        </w:rPr>
      </w:pPr>
    </w:p>
    <w:p w14:paraId="6251CA92"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 We have had nominations with no background information attached on the nominee.</w:t>
      </w:r>
    </w:p>
    <w:p w14:paraId="76D5300F" w14:textId="77777777" w:rsidR="0014501B" w:rsidRPr="0014501B" w:rsidRDefault="0014501B" w:rsidP="00F07E9B">
      <w:pPr>
        <w:ind w:left="1440"/>
        <w:rPr>
          <w:rFonts w:asciiTheme="minorHAnsi" w:hAnsiTheme="minorHAnsi"/>
          <w:sz w:val="22"/>
          <w:szCs w:val="22"/>
        </w:rPr>
      </w:pPr>
    </w:p>
    <w:p w14:paraId="6BA1944D"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 We have had nominations with extraordinary (indulgent) background information attached.</w:t>
      </w:r>
    </w:p>
    <w:p w14:paraId="30C33A8C" w14:textId="77777777" w:rsidR="0014501B" w:rsidRPr="0014501B" w:rsidRDefault="0014501B" w:rsidP="00F07E9B">
      <w:pPr>
        <w:ind w:left="1440"/>
        <w:rPr>
          <w:rFonts w:asciiTheme="minorHAnsi" w:hAnsiTheme="minorHAnsi"/>
          <w:sz w:val="22"/>
          <w:szCs w:val="22"/>
        </w:rPr>
      </w:pPr>
    </w:p>
    <w:p w14:paraId="4CA9C7FA"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 xml:space="preserve">- I plan to take up the revamp of this category with the Awards Com this coming year. Something that is a hybrid of how the original </w:t>
      </w:r>
      <w:proofErr w:type="gramStart"/>
      <w:r w:rsidRPr="0014501B">
        <w:rPr>
          <w:rFonts w:asciiTheme="minorHAnsi" w:hAnsiTheme="minorHAnsi"/>
          <w:sz w:val="22"/>
          <w:szCs w:val="22"/>
        </w:rPr>
        <w:t>CAA’s</w:t>
      </w:r>
      <w:proofErr w:type="gramEnd"/>
      <w:r w:rsidRPr="0014501B">
        <w:rPr>
          <w:rFonts w:asciiTheme="minorHAnsi" w:hAnsiTheme="minorHAnsi"/>
          <w:sz w:val="22"/>
          <w:szCs w:val="22"/>
        </w:rPr>
        <w:t xml:space="preserve"> were handled (</w:t>
      </w:r>
      <w:proofErr w:type="spellStart"/>
      <w:r w:rsidRPr="0014501B">
        <w:rPr>
          <w:rFonts w:asciiTheme="minorHAnsi" w:hAnsiTheme="minorHAnsi"/>
          <w:sz w:val="22"/>
          <w:szCs w:val="22"/>
        </w:rPr>
        <w:t>ie</w:t>
      </w:r>
      <w:proofErr w:type="spellEnd"/>
      <w:r w:rsidRPr="0014501B">
        <w:rPr>
          <w:rFonts w:asciiTheme="minorHAnsi" w:hAnsiTheme="minorHAnsi"/>
          <w:sz w:val="22"/>
          <w:szCs w:val="22"/>
        </w:rPr>
        <w:t>. a CAA voting committee) and how it is handled now (membership vote).</w:t>
      </w:r>
    </w:p>
    <w:p w14:paraId="2869A7B9" w14:textId="77777777" w:rsidR="0014501B" w:rsidRPr="0014501B" w:rsidRDefault="0014501B" w:rsidP="00F07E9B">
      <w:pPr>
        <w:ind w:left="1440"/>
        <w:rPr>
          <w:rFonts w:asciiTheme="minorHAnsi" w:hAnsiTheme="minorHAnsi"/>
          <w:sz w:val="22"/>
          <w:szCs w:val="22"/>
        </w:rPr>
      </w:pPr>
    </w:p>
    <w:p w14:paraId="78543F3E"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 xml:space="preserve">- Roughly, I would like to see a CAA committee (possibly the Awards committee members) that would go over each CAA nominee and do </w:t>
      </w:r>
      <w:proofErr w:type="gramStart"/>
      <w:r w:rsidRPr="0014501B">
        <w:rPr>
          <w:rFonts w:asciiTheme="minorHAnsi" w:hAnsiTheme="minorHAnsi"/>
          <w:sz w:val="22"/>
          <w:szCs w:val="22"/>
        </w:rPr>
        <w:t>a background research</w:t>
      </w:r>
      <w:proofErr w:type="gramEnd"/>
      <w:r w:rsidRPr="0014501B">
        <w:rPr>
          <w:rFonts w:asciiTheme="minorHAnsi" w:hAnsiTheme="minorHAnsi"/>
          <w:sz w:val="22"/>
          <w:szCs w:val="22"/>
        </w:rPr>
        <w:t xml:space="preserve"> on each. Once the CAA Com has voted a nominee in - the nominee then goes onto a list of CAA candidates. These candidates then get voted on by the general membership (as they are now).</w:t>
      </w:r>
    </w:p>
    <w:p w14:paraId="530B21F6" w14:textId="77777777" w:rsidR="0014501B" w:rsidRPr="0014501B" w:rsidRDefault="0014501B" w:rsidP="00F07E9B">
      <w:pPr>
        <w:ind w:left="1440"/>
        <w:rPr>
          <w:rFonts w:asciiTheme="minorHAnsi" w:hAnsiTheme="minorHAnsi"/>
          <w:sz w:val="22"/>
          <w:szCs w:val="22"/>
        </w:rPr>
      </w:pPr>
    </w:p>
    <w:p w14:paraId="6D22BE8B" w14:textId="77777777"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Thank you for your time.</w:t>
      </w:r>
    </w:p>
    <w:p w14:paraId="7D165532" w14:textId="68F4D514" w:rsidR="0014501B" w:rsidRPr="0014501B" w:rsidRDefault="0014501B" w:rsidP="00F07E9B">
      <w:pPr>
        <w:ind w:left="1440"/>
        <w:rPr>
          <w:rFonts w:asciiTheme="minorHAnsi" w:hAnsiTheme="minorHAnsi"/>
          <w:sz w:val="22"/>
          <w:szCs w:val="22"/>
        </w:rPr>
      </w:pPr>
      <w:r w:rsidRPr="0014501B">
        <w:rPr>
          <w:rFonts w:asciiTheme="minorHAnsi" w:hAnsiTheme="minorHAnsi"/>
          <w:sz w:val="22"/>
          <w:szCs w:val="22"/>
        </w:rPr>
        <w:t>I am sorry I could not be there this year.</w:t>
      </w:r>
    </w:p>
    <w:p w14:paraId="52A05378" w14:textId="77777777" w:rsidR="004F08EB" w:rsidRDefault="004F08EB" w:rsidP="00F07E9B">
      <w:pPr>
        <w:ind w:left="720"/>
        <w:rPr>
          <w:rFonts w:asciiTheme="minorHAnsi" w:hAnsiTheme="minorHAnsi"/>
        </w:rPr>
      </w:pPr>
    </w:p>
    <w:p w14:paraId="321A0B61" w14:textId="1029926C" w:rsidR="004F08EB" w:rsidRDefault="00B901FD" w:rsidP="00F07E9B">
      <w:pPr>
        <w:ind w:left="720"/>
        <w:rPr>
          <w:rFonts w:asciiTheme="minorHAnsi" w:hAnsiTheme="minorHAnsi"/>
        </w:rPr>
      </w:pPr>
      <w:r w:rsidRPr="00B901FD">
        <w:rPr>
          <w:rFonts w:asciiTheme="minorHAnsi" w:hAnsiTheme="minorHAnsi"/>
        </w:rPr>
        <w:t xml:space="preserve">In addition, Patrick Murphy described the </w:t>
      </w:r>
      <w:r w:rsidR="00D02E9D">
        <w:rPr>
          <w:rFonts w:asciiTheme="minorHAnsi" w:hAnsiTheme="minorHAnsi"/>
        </w:rPr>
        <w:t xml:space="preserve">photo </w:t>
      </w:r>
      <w:r w:rsidRPr="00B901FD">
        <w:rPr>
          <w:rFonts w:asciiTheme="minorHAnsi" w:hAnsiTheme="minorHAnsi"/>
        </w:rPr>
        <w:t>book “The First 35 Years of Photographic Awards, 1988-2023” which was researched, written, designed, produced and paid for by Richard Gonsalves. Richard shipped free copies to Poland which will be given out to all Award winners, with leftover copies for those interested. The audience applauded to thank Richard for his efforts on the book.</w:t>
      </w:r>
    </w:p>
    <w:p w14:paraId="064D25DE" w14:textId="77777777" w:rsidR="00D02E9D" w:rsidRDefault="00D02E9D" w:rsidP="00F07E9B">
      <w:pPr>
        <w:ind w:left="720"/>
        <w:rPr>
          <w:rFonts w:asciiTheme="minorHAnsi" w:hAnsiTheme="minorHAnsi"/>
        </w:rPr>
      </w:pPr>
    </w:p>
    <w:p w14:paraId="5112CFCD" w14:textId="2170C66C" w:rsidR="00D02E9D" w:rsidRDefault="00D02E9D" w:rsidP="00F07E9B">
      <w:pPr>
        <w:ind w:left="720"/>
        <w:rPr>
          <w:rFonts w:asciiTheme="minorHAnsi" w:hAnsiTheme="minorHAnsi"/>
        </w:rPr>
      </w:pPr>
      <w:r w:rsidRPr="00D02E9D">
        <w:rPr>
          <w:rFonts w:asciiTheme="minorHAnsi" w:hAnsiTheme="minorHAnsi"/>
          <w:b/>
          <w:bCs/>
        </w:rPr>
        <w:t xml:space="preserve">Professional Projector Committee, Horacio Pugliese: </w:t>
      </w:r>
      <w:r>
        <w:rPr>
          <w:rFonts w:asciiTheme="minorHAnsi" w:hAnsiTheme="minorHAnsi"/>
        </w:rPr>
        <w:t xml:space="preserve">A new draft has been prepared for the Professional Projector standard. It will be presented later the same day (after the Business Meeting). </w:t>
      </w:r>
      <w:r w:rsidR="00EC30AB">
        <w:rPr>
          <w:rFonts w:asciiTheme="minorHAnsi" w:hAnsiTheme="minorHAnsi"/>
        </w:rPr>
        <w:t>Necessary to improve safety, interoperability of projectors. Any manufacturer can participate in this effort, which is still in draft.</w:t>
      </w:r>
    </w:p>
    <w:p w14:paraId="7FA5FCD9" w14:textId="77777777" w:rsidR="00EC30AB" w:rsidRDefault="00EC30AB" w:rsidP="00F07E9B">
      <w:pPr>
        <w:ind w:left="720"/>
        <w:rPr>
          <w:rFonts w:asciiTheme="minorHAnsi" w:hAnsiTheme="minorHAnsi"/>
        </w:rPr>
      </w:pPr>
    </w:p>
    <w:p w14:paraId="0691828D" w14:textId="0C3A49B4" w:rsidR="00EC30AB" w:rsidRDefault="00EC30AB" w:rsidP="00F07E9B">
      <w:pPr>
        <w:ind w:left="720"/>
        <w:rPr>
          <w:rFonts w:asciiTheme="minorHAnsi" w:hAnsiTheme="minorHAnsi"/>
        </w:rPr>
      </w:pPr>
      <w:r w:rsidRPr="00773FCB">
        <w:rPr>
          <w:rFonts w:asciiTheme="minorHAnsi" w:hAnsiTheme="minorHAnsi"/>
          <w:b/>
          <w:bCs/>
        </w:rPr>
        <w:t>Regulatory Committee, Brian Gonzalez:</w:t>
      </w:r>
      <w:r>
        <w:rPr>
          <w:rFonts w:asciiTheme="minorHAnsi" w:hAnsiTheme="minorHAnsi"/>
        </w:rPr>
        <w:t xml:space="preserve"> Texas has draft standards which is in an open-for-comment period. </w:t>
      </w:r>
      <w:proofErr w:type="gramStart"/>
      <w:r>
        <w:rPr>
          <w:rFonts w:asciiTheme="minorHAnsi" w:hAnsiTheme="minorHAnsi"/>
        </w:rPr>
        <w:t>Take a look</w:t>
      </w:r>
      <w:proofErr w:type="gramEnd"/>
      <w:r>
        <w:rPr>
          <w:rFonts w:asciiTheme="minorHAnsi" w:hAnsiTheme="minorHAnsi"/>
        </w:rPr>
        <w:t xml:space="preserve"> and comment </w:t>
      </w:r>
      <w:r w:rsidR="00B66785">
        <w:rPr>
          <w:rFonts w:asciiTheme="minorHAnsi" w:hAnsiTheme="minorHAnsi"/>
        </w:rPr>
        <w:t xml:space="preserve">on it. Illinois passed a law requiring a </w:t>
      </w:r>
      <w:proofErr w:type="gramStart"/>
      <w:r w:rsidR="00B66785">
        <w:rPr>
          <w:rFonts w:asciiTheme="minorHAnsi" w:hAnsiTheme="minorHAnsi"/>
        </w:rPr>
        <w:t>third party</w:t>
      </w:r>
      <w:proofErr w:type="gramEnd"/>
      <w:r w:rsidR="00B66785">
        <w:rPr>
          <w:rFonts w:asciiTheme="minorHAnsi" w:hAnsiTheme="minorHAnsi"/>
        </w:rPr>
        <w:t xml:space="preserve"> Laser Safety Officer at all times that laser shows emit light. The law is not being enforced yet (as far as we know) since IEMA is still formulating regulatory details. Also, venues will be required to hire the third-party LSOs according to Roberta. In New York, Roberta has an LSO course that, since Feb. 2024, qualifies as one of the requirements for a person to get a Code Rule 50 license to operate a laser show. </w:t>
      </w:r>
      <w:r w:rsidR="00773FCB">
        <w:rPr>
          <w:rFonts w:asciiTheme="minorHAnsi" w:hAnsiTheme="minorHAnsi"/>
        </w:rPr>
        <w:t xml:space="preserve">Brian reported that FDA is updating the Electronic Submissions Gateway, a portal which allows submission of documents directly to FDA. </w:t>
      </w:r>
    </w:p>
    <w:p w14:paraId="74B6A418" w14:textId="77777777" w:rsidR="00773FCB" w:rsidRDefault="00773FCB" w:rsidP="00F07E9B">
      <w:pPr>
        <w:ind w:left="720"/>
        <w:rPr>
          <w:rFonts w:asciiTheme="minorHAnsi" w:hAnsiTheme="minorHAnsi"/>
        </w:rPr>
      </w:pPr>
    </w:p>
    <w:p w14:paraId="3B25C3CC" w14:textId="75F35FCC" w:rsidR="00773FCB" w:rsidRDefault="00773FCB" w:rsidP="00F07E9B">
      <w:pPr>
        <w:ind w:left="720"/>
        <w:rPr>
          <w:rFonts w:asciiTheme="minorHAnsi" w:hAnsiTheme="minorHAnsi"/>
        </w:rPr>
      </w:pPr>
      <w:r w:rsidRPr="00CF52B1">
        <w:rPr>
          <w:rFonts w:asciiTheme="minorHAnsi" w:hAnsiTheme="minorHAnsi"/>
          <w:b/>
          <w:bCs/>
        </w:rPr>
        <w:t xml:space="preserve">Conference Committee, Christine Jenkin: </w:t>
      </w:r>
      <w:r>
        <w:rPr>
          <w:rFonts w:asciiTheme="minorHAnsi" w:hAnsiTheme="minorHAnsi"/>
        </w:rPr>
        <w:t xml:space="preserve">She could not attend so Patrick Murphy gave a brief report based on information she provided to him earlier. For 2024 our Conference of course is in Poland. </w:t>
      </w:r>
      <w:r w:rsidR="00CF52B1">
        <w:rPr>
          <w:rFonts w:asciiTheme="minorHAnsi" w:hAnsiTheme="minorHAnsi"/>
        </w:rPr>
        <w:t xml:space="preserve">Other than the costs, the conference planning and execution seems to be going well. </w:t>
      </w:r>
      <w:r>
        <w:rPr>
          <w:rFonts w:asciiTheme="minorHAnsi" w:hAnsiTheme="minorHAnsi"/>
        </w:rPr>
        <w:t xml:space="preserve">For 2025 we had considered a facility in Delaware. However, a hotel that is supposed to be built next to it is likely not to be finished in time for a 2025 Conference. </w:t>
      </w:r>
      <w:proofErr w:type="gramStart"/>
      <w:r>
        <w:rPr>
          <w:rFonts w:asciiTheme="minorHAnsi" w:hAnsiTheme="minorHAnsi"/>
        </w:rPr>
        <w:t>So</w:t>
      </w:r>
      <w:proofErr w:type="gramEnd"/>
      <w:r>
        <w:rPr>
          <w:rFonts w:asciiTheme="minorHAnsi" w:hAnsiTheme="minorHAnsi"/>
        </w:rPr>
        <w:t xml:space="preserve"> we have reached out to </w:t>
      </w:r>
      <w:r w:rsidR="00CF52B1">
        <w:rPr>
          <w:rFonts w:asciiTheme="minorHAnsi" w:hAnsiTheme="minorHAnsi"/>
        </w:rPr>
        <w:t xml:space="preserve">another interested north </w:t>
      </w:r>
      <w:proofErr w:type="spellStart"/>
      <w:r w:rsidR="00CF52B1">
        <w:rPr>
          <w:rFonts w:asciiTheme="minorHAnsi" w:hAnsiTheme="minorHAnsi"/>
        </w:rPr>
        <w:t>american</w:t>
      </w:r>
      <w:proofErr w:type="spellEnd"/>
      <w:r w:rsidR="00CF52B1">
        <w:rPr>
          <w:rFonts w:asciiTheme="minorHAnsi" w:hAnsiTheme="minorHAnsi"/>
        </w:rPr>
        <w:t xml:space="preserve"> Member and moved them up from 2027 to 2025. </w:t>
      </w:r>
    </w:p>
    <w:p w14:paraId="736BC1F7" w14:textId="77777777" w:rsidR="00DE6CAC" w:rsidRDefault="00DE6CAC" w:rsidP="00AC16DF">
      <w:pPr>
        <w:rPr>
          <w:rFonts w:asciiTheme="minorHAnsi" w:hAnsiTheme="minorHAnsi"/>
        </w:rPr>
      </w:pPr>
    </w:p>
    <w:p w14:paraId="12DFD9DA" w14:textId="7065C309" w:rsidR="00DE6CAC" w:rsidRPr="00FF7B54" w:rsidRDefault="00F07E9B" w:rsidP="00AC16DF">
      <w:pPr>
        <w:rPr>
          <w:rFonts w:asciiTheme="minorHAnsi" w:hAnsiTheme="minorHAnsi"/>
          <w:b/>
          <w:bCs/>
          <w:sz w:val="28"/>
          <w:szCs w:val="28"/>
        </w:rPr>
      </w:pPr>
      <w:r w:rsidRPr="00FF7B54">
        <w:rPr>
          <w:rFonts w:asciiTheme="minorHAnsi" w:hAnsiTheme="minorHAnsi"/>
          <w:b/>
          <w:bCs/>
          <w:sz w:val="28"/>
          <w:szCs w:val="28"/>
        </w:rPr>
        <w:t>2025</w:t>
      </w:r>
      <w:r w:rsidR="00DE6CAC" w:rsidRPr="00FF7B54">
        <w:rPr>
          <w:rFonts w:asciiTheme="minorHAnsi" w:hAnsiTheme="minorHAnsi"/>
          <w:b/>
          <w:bCs/>
          <w:sz w:val="28"/>
          <w:szCs w:val="28"/>
        </w:rPr>
        <w:t xml:space="preserve"> Conference</w:t>
      </w:r>
      <w:r w:rsidRPr="00FF7B54">
        <w:rPr>
          <w:rFonts w:asciiTheme="minorHAnsi" w:hAnsiTheme="minorHAnsi"/>
          <w:b/>
          <w:bCs/>
          <w:sz w:val="28"/>
          <w:szCs w:val="28"/>
        </w:rPr>
        <w:t xml:space="preserve"> in Huntsville, Alabama</w:t>
      </w:r>
    </w:p>
    <w:p w14:paraId="6A279332" w14:textId="77777777" w:rsidR="00DE6CAC" w:rsidRDefault="00DE6CAC" w:rsidP="00AC16DF">
      <w:pPr>
        <w:rPr>
          <w:rFonts w:asciiTheme="minorHAnsi" w:hAnsiTheme="minorHAnsi"/>
        </w:rPr>
      </w:pPr>
    </w:p>
    <w:p w14:paraId="36424235" w14:textId="6FFC82E8" w:rsidR="00DE6CAC" w:rsidRDefault="00DE6CAC" w:rsidP="00AC16DF">
      <w:pPr>
        <w:rPr>
          <w:rFonts w:asciiTheme="minorHAnsi" w:hAnsiTheme="minorHAnsi"/>
        </w:rPr>
      </w:pPr>
      <w:r>
        <w:rPr>
          <w:rFonts w:asciiTheme="minorHAnsi" w:hAnsiTheme="minorHAnsi"/>
        </w:rPr>
        <w:t xml:space="preserve">Joanne Young of AVI presented a proposal from Alex Hall, Rocket City Lasers, for the 2025 ILDA Conference to take place in Huntsville, Alabama. The presentation discussed tourism and travel features of Huntsville (including many breweries), as well as the location proposed for the ILDA business meeting, and for the Lase-Off and Awards. Due to Alex’s lack of many large lasers, it would be necessary to have a laser sponsor volunteer to provide lasers. </w:t>
      </w:r>
      <w:r w:rsidR="00F07E9B">
        <w:rPr>
          <w:rFonts w:asciiTheme="minorHAnsi" w:hAnsiTheme="minorHAnsi"/>
        </w:rPr>
        <w:t xml:space="preserve">While Alex is the main host, AVI would provide substantial assistance – especially because they have hosted ILDA twice in the past. </w:t>
      </w:r>
    </w:p>
    <w:p w14:paraId="1C8C4755" w14:textId="77777777" w:rsidR="00CF52B1" w:rsidRDefault="00CF52B1" w:rsidP="00AC16DF">
      <w:pPr>
        <w:rPr>
          <w:rFonts w:asciiTheme="minorHAnsi" w:hAnsiTheme="minorHAnsi"/>
        </w:rPr>
      </w:pPr>
    </w:p>
    <w:p w14:paraId="13FD42E9" w14:textId="5B955DB5" w:rsidR="00722094" w:rsidRPr="00F07E9B" w:rsidRDefault="00CF52B1" w:rsidP="00F07E9B">
      <w:pPr>
        <w:rPr>
          <w:rFonts w:asciiTheme="minorHAnsi" w:hAnsiTheme="minorHAnsi"/>
        </w:rPr>
      </w:pPr>
      <w:r>
        <w:rPr>
          <w:rFonts w:asciiTheme="minorHAnsi" w:hAnsiTheme="minorHAnsi"/>
        </w:rPr>
        <w:t xml:space="preserve">Brian had Patrick list additional inactive committees such as History and Marketing. He asked for volunteers to work on these, especially Marketing. </w:t>
      </w:r>
      <w:r w:rsidR="0061433B">
        <w:rPr>
          <w:rFonts w:asciiTheme="minorHAnsi" w:hAnsiTheme="minorHAnsi"/>
        </w:rPr>
        <w:t xml:space="preserve">Patrick put onscreen his “ILDA History” directory of files with historical material. He said it could be available to persons interested in organizing it, interviewing </w:t>
      </w:r>
      <w:r w:rsidR="00DE6CAC">
        <w:rPr>
          <w:rFonts w:asciiTheme="minorHAnsi" w:hAnsiTheme="minorHAnsi"/>
        </w:rPr>
        <w:t>persons, etc. Brian noted that if a person was interested in a topic or area that does not yet have a committee, they can come to the Board and ask to form it.</w:t>
      </w:r>
    </w:p>
    <w:p w14:paraId="70F82D11" w14:textId="77777777" w:rsidR="0034067F" w:rsidRDefault="0034067F">
      <w:pPr>
        <w:pStyle w:val="Body"/>
        <w:rPr>
          <w:sz w:val="24"/>
          <w:szCs w:val="24"/>
        </w:rPr>
      </w:pPr>
    </w:p>
    <w:p w14:paraId="3C78592D" w14:textId="7001F221" w:rsidR="0034067F" w:rsidRPr="00FF7B54" w:rsidRDefault="0034067F">
      <w:pPr>
        <w:pStyle w:val="Body"/>
        <w:rPr>
          <w:b/>
          <w:bCs/>
          <w:color w:val="000000" w:themeColor="text1"/>
          <w:sz w:val="28"/>
          <w:szCs w:val="28"/>
        </w:rPr>
      </w:pPr>
      <w:r w:rsidRPr="00FF7B54">
        <w:rPr>
          <w:b/>
          <w:bCs/>
          <w:color w:val="000000" w:themeColor="text1"/>
          <w:sz w:val="28"/>
          <w:szCs w:val="28"/>
        </w:rPr>
        <w:t>Changes/updates to this Conference</w:t>
      </w:r>
    </w:p>
    <w:p w14:paraId="375BE60D" w14:textId="77777777" w:rsidR="00F07E9B" w:rsidRPr="0034067F" w:rsidRDefault="00F07E9B">
      <w:pPr>
        <w:pStyle w:val="Body"/>
        <w:rPr>
          <w:b/>
          <w:bCs/>
          <w:color w:val="000000" w:themeColor="text1"/>
          <w:sz w:val="24"/>
          <w:szCs w:val="24"/>
        </w:rPr>
      </w:pPr>
    </w:p>
    <w:p w14:paraId="086B8459" w14:textId="43C3FD24" w:rsidR="0034067F" w:rsidRDefault="0034067F">
      <w:pPr>
        <w:pStyle w:val="Body"/>
        <w:rPr>
          <w:color w:val="000000" w:themeColor="text1"/>
          <w:sz w:val="24"/>
          <w:szCs w:val="24"/>
        </w:rPr>
      </w:pPr>
      <w:r>
        <w:rPr>
          <w:color w:val="000000" w:themeColor="text1"/>
          <w:sz w:val="24"/>
          <w:szCs w:val="24"/>
        </w:rPr>
        <w:tab/>
        <w:t xml:space="preserve">Thursday 26 Sept., 4:00 pm: The new topic for the e-stop discussion is the </w:t>
      </w:r>
      <w:r w:rsidRPr="0034067F">
        <w:rPr>
          <w:b/>
          <w:bCs/>
          <w:color w:val="000000" w:themeColor="text1"/>
          <w:sz w:val="24"/>
          <w:szCs w:val="24"/>
        </w:rPr>
        <w:t>draft ILDA Professional Projector Standard</w:t>
      </w:r>
      <w:r>
        <w:rPr>
          <w:color w:val="000000" w:themeColor="text1"/>
          <w:sz w:val="24"/>
          <w:szCs w:val="24"/>
        </w:rPr>
        <w:t>. Horacio Pugliese will present the draft and the main ideas behind the standard. The room is in Meeting Room 2, floor 0.</w:t>
      </w:r>
    </w:p>
    <w:p w14:paraId="64AF7516" w14:textId="1E1DA0F5" w:rsidR="0034067F" w:rsidRDefault="0034067F">
      <w:pPr>
        <w:pStyle w:val="Body"/>
        <w:rPr>
          <w:color w:val="000000" w:themeColor="text1"/>
          <w:sz w:val="24"/>
          <w:szCs w:val="24"/>
        </w:rPr>
      </w:pPr>
      <w:r>
        <w:rPr>
          <w:color w:val="000000" w:themeColor="text1"/>
          <w:sz w:val="24"/>
          <w:szCs w:val="24"/>
        </w:rPr>
        <w:tab/>
        <w:t>Friday 27 Sept.</w:t>
      </w:r>
      <w:r w:rsidR="00ED389E">
        <w:rPr>
          <w:color w:val="000000" w:themeColor="text1"/>
          <w:sz w:val="24"/>
          <w:szCs w:val="24"/>
        </w:rPr>
        <w:t>,</w:t>
      </w:r>
      <w:r>
        <w:rPr>
          <w:color w:val="000000" w:themeColor="text1"/>
          <w:sz w:val="24"/>
          <w:szCs w:val="24"/>
        </w:rPr>
        <w:t xml:space="preserve"> 2:00 pm: The </w:t>
      </w:r>
      <w:r w:rsidR="00ED389E">
        <w:rPr>
          <w:color w:val="000000" w:themeColor="text1"/>
          <w:sz w:val="24"/>
          <w:szCs w:val="24"/>
        </w:rPr>
        <w:t xml:space="preserve">Business &amp; Marketing Seminar will include </w:t>
      </w:r>
      <w:r w:rsidR="00ED389E" w:rsidRPr="00ED389E">
        <w:rPr>
          <w:b/>
          <w:bCs/>
          <w:color w:val="000000" w:themeColor="text1"/>
          <w:sz w:val="24"/>
          <w:szCs w:val="24"/>
        </w:rPr>
        <w:t>a discussion about insurance issues</w:t>
      </w:r>
      <w:r w:rsidR="00ED389E">
        <w:rPr>
          <w:color w:val="000000" w:themeColor="text1"/>
          <w:sz w:val="24"/>
          <w:szCs w:val="24"/>
        </w:rPr>
        <w:t>. This is a continuation of any discussion today during this Business Meeting.</w:t>
      </w:r>
    </w:p>
    <w:p w14:paraId="51F590A1" w14:textId="4521B4A7" w:rsidR="00ED389E" w:rsidRDefault="00ED389E">
      <w:pPr>
        <w:pStyle w:val="Body"/>
        <w:rPr>
          <w:color w:val="000000" w:themeColor="text1"/>
          <w:sz w:val="24"/>
          <w:szCs w:val="24"/>
        </w:rPr>
      </w:pPr>
      <w:r>
        <w:rPr>
          <w:color w:val="000000" w:themeColor="text1"/>
          <w:sz w:val="24"/>
          <w:szCs w:val="24"/>
        </w:rPr>
        <w:tab/>
        <w:t>Friday 27 Sept., 4:00 pm: Patrick gauge</w:t>
      </w:r>
      <w:r w:rsidR="00BF2F67">
        <w:rPr>
          <w:color w:val="000000" w:themeColor="text1"/>
          <w:sz w:val="24"/>
          <w:szCs w:val="24"/>
        </w:rPr>
        <w:t>d</w:t>
      </w:r>
      <w:r>
        <w:rPr>
          <w:color w:val="000000" w:themeColor="text1"/>
          <w:sz w:val="24"/>
          <w:szCs w:val="24"/>
        </w:rPr>
        <w:t xml:space="preserve"> interest in the</w:t>
      </w:r>
      <w:r w:rsidRPr="00ED389E">
        <w:rPr>
          <w:b/>
          <w:bCs/>
          <w:color w:val="000000" w:themeColor="text1"/>
          <w:sz w:val="24"/>
          <w:szCs w:val="24"/>
        </w:rPr>
        <w:t xml:space="preserve"> Cat A Laser Show Standard discussion and training</w:t>
      </w:r>
      <w:r>
        <w:rPr>
          <w:color w:val="000000" w:themeColor="text1"/>
          <w:sz w:val="24"/>
          <w:szCs w:val="24"/>
        </w:rPr>
        <w:t xml:space="preserve">. </w:t>
      </w:r>
      <w:r w:rsidR="00BF2F67">
        <w:rPr>
          <w:color w:val="000000" w:themeColor="text1"/>
          <w:sz w:val="24"/>
          <w:szCs w:val="24"/>
        </w:rPr>
        <w:t>There appeared to be low</w:t>
      </w:r>
      <w:r>
        <w:rPr>
          <w:color w:val="000000" w:themeColor="text1"/>
          <w:sz w:val="24"/>
          <w:szCs w:val="24"/>
        </w:rPr>
        <w:t xml:space="preserve"> interest, </w:t>
      </w:r>
      <w:r w:rsidR="00BF2F67">
        <w:rPr>
          <w:color w:val="000000" w:themeColor="text1"/>
          <w:sz w:val="24"/>
          <w:szCs w:val="24"/>
        </w:rPr>
        <w:t xml:space="preserve">so </w:t>
      </w:r>
      <w:r>
        <w:rPr>
          <w:color w:val="000000" w:themeColor="text1"/>
          <w:sz w:val="24"/>
          <w:szCs w:val="24"/>
        </w:rPr>
        <w:t xml:space="preserve">this seminar </w:t>
      </w:r>
      <w:r w:rsidR="00BF2F67">
        <w:rPr>
          <w:color w:val="000000" w:themeColor="text1"/>
          <w:sz w:val="24"/>
          <w:szCs w:val="24"/>
        </w:rPr>
        <w:t>was</w:t>
      </w:r>
      <w:r>
        <w:rPr>
          <w:color w:val="000000" w:themeColor="text1"/>
          <w:sz w:val="24"/>
          <w:szCs w:val="24"/>
        </w:rPr>
        <w:t xml:space="preserve"> dropped so Patrick </w:t>
      </w:r>
      <w:r w:rsidR="00BF2F67">
        <w:rPr>
          <w:color w:val="000000" w:themeColor="text1"/>
          <w:sz w:val="24"/>
          <w:szCs w:val="24"/>
        </w:rPr>
        <w:t>could</w:t>
      </w:r>
      <w:r>
        <w:rPr>
          <w:color w:val="000000" w:themeColor="text1"/>
          <w:sz w:val="24"/>
          <w:szCs w:val="24"/>
        </w:rPr>
        <w:t xml:space="preserve"> attend the Awards rehearsal</w:t>
      </w:r>
      <w:r w:rsidR="00BF2F67">
        <w:rPr>
          <w:color w:val="000000" w:themeColor="text1"/>
          <w:sz w:val="24"/>
          <w:szCs w:val="24"/>
        </w:rPr>
        <w:t xml:space="preserve"> at the same time.</w:t>
      </w:r>
    </w:p>
    <w:p w14:paraId="0AAB1FB7" w14:textId="016A1B85" w:rsidR="00ED389E" w:rsidRDefault="00ED389E">
      <w:pPr>
        <w:pStyle w:val="Body"/>
        <w:rPr>
          <w:color w:val="000000" w:themeColor="text1"/>
          <w:sz w:val="24"/>
          <w:szCs w:val="24"/>
        </w:rPr>
      </w:pPr>
      <w:r>
        <w:rPr>
          <w:color w:val="000000" w:themeColor="text1"/>
          <w:sz w:val="24"/>
          <w:szCs w:val="24"/>
        </w:rPr>
        <w:tab/>
        <w:t xml:space="preserve">Saturday 28 Sept., 11 am: There is still one more seat on the </w:t>
      </w:r>
      <w:r w:rsidRPr="00200AB6">
        <w:rPr>
          <w:b/>
          <w:bCs/>
          <w:color w:val="000000" w:themeColor="text1"/>
          <w:sz w:val="24"/>
          <w:szCs w:val="24"/>
        </w:rPr>
        <w:t>Cultural Day electric bus tour</w:t>
      </w:r>
      <w:r>
        <w:rPr>
          <w:color w:val="000000" w:themeColor="text1"/>
          <w:sz w:val="24"/>
          <w:szCs w:val="24"/>
        </w:rPr>
        <w:t xml:space="preserve">. Cost is </w:t>
      </w:r>
      <w:r w:rsidR="004D2B3E">
        <w:rPr>
          <w:color w:val="000000" w:themeColor="text1"/>
          <w:sz w:val="24"/>
          <w:szCs w:val="24"/>
        </w:rPr>
        <w:t xml:space="preserve">USD $39. </w:t>
      </w:r>
    </w:p>
    <w:p w14:paraId="2ED27C44" w14:textId="1860D739" w:rsidR="004D2B3E" w:rsidRDefault="004D2B3E">
      <w:pPr>
        <w:pStyle w:val="Body"/>
        <w:rPr>
          <w:sz w:val="24"/>
          <w:szCs w:val="24"/>
        </w:rPr>
      </w:pPr>
      <w:r>
        <w:rPr>
          <w:color w:val="000000" w:themeColor="text1"/>
          <w:sz w:val="24"/>
          <w:szCs w:val="24"/>
        </w:rPr>
        <w:tab/>
        <w:t xml:space="preserve">Saturday 28 Sept., 2:30 pm: We are monitoring the </w:t>
      </w:r>
      <w:r w:rsidRPr="00200AB6">
        <w:rPr>
          <w:b/>
          <w:bCs/>
          <w:color w:val="000000" w:themeColor="text1"/>
          <w:sz w:val="24"/>
          <w:szCs w:val="24"/>
        </w:rPr>
        <w:t>Cultural Day gondola cruise tour</w:t>
      </w:r>
      <w:r>
        <w:rPr>
          <w:color w:val="000000" w:themeColor="text1"/>
          <w:sz w:val="24"/>
          <w:szCs w:val="24"/>
        </w:rPr>
        <w:t xml:space="preserve">. If river conditions permit, this cruise will take place. Five people have registered; there are six seats left. Cost is USD $45. </w:t>
      </w:r>
      <w:r w:rsidR="00BF2F67">
        <w:rPr>
          <w:color w:val="000000" w:themeColor="text1"/>
          <w:sz w:val="24"/>
          <w:szCs w:val="24"/>
        </w:rPr>
        <w:t>[This was cancelled by the operator. Refunds will be issued.]</w:t>
      </w:r>
    </w:p>
    <w:p w14:paraId="33B32B6C" w14:textId="77777777" w:rsidR="00A2105B" w:rsidRDefault="00D2085E">
      <w:pPr>
        <w:pStyle w:val="Body"/>
        <w:rPr>
          <w:sz w:val="24"/>
          <w:szCs w:val="24"/>
        </w:rPr>
      </w:pPr>
      <w:r>
        <w:rPr>
          <w:sz w:val="24"/>
          <w:szCs w:val="24"/>
        </w:rPr>
        <w:tab/>
      </w:r>
      <w:r>
        <w:rPr>
          <w:sz w:val="24"/>
          <w:szCs w:val="24"/>
        </w:rPr>
        <w:tab/>
      </w:r>
      <w:r>
        <w:rPr>
          <w:sz w:val="24"/>
          <w:szCs w:val="24"/>
        </w:rPr>
        <w:tab/>
      </w:r>
    </w:p>
    <w:p w14:paraId="61D2288E" w14:textId="7E8BE9AC" w:rsidR="0034067F" w:rsidRPr="00FF7B54" w:rsidRDefault="00D2085E">
      <w:pPr>
        <w:pStyle w:val="Body"/>
        <w:rPr>
          <w:color w:val="000000" w:themeColor="text1"/>
          <w:sz w:val="28"/>
          <w:szCs w:val="28"/>
        </w:rPr>
      </w:pPr>
      <w:r w:rsidRPr="00FF7B54">
        <w:rPr>
          <w:b/>
          <w:bCs/>
          <w:color w:val="000000" w:themeColor="text1"/>
          <w:sz w:val="28"/>
          <w:szCs w:val="28"/>
        </w:rPr>
        <w:t>Old Business</w:t>
      </w:r>
    </w:p>
    <w:p w14:paraId="382C88ED" w14:textId="77777777" w:rsidR="00BF2F67" w:rsidRDefault="00BF2F67">
      <w:pPr>
        <w:pStyle w:val="Body"/>
        <w:rPr>
          <w:color w:val="000000" w:themeColor="text1"/>
          <w:sz w:val="24"/>
          <w:szCs w:val="24"/>
        </w:rPr>
      </w:pPr>
    </w:p>
    <w:p w14:paraId="1B5A0C19" w14:textId="47D6B315" w:rsidR="00BF2F67" w:rsidRDefault="005A7B77">
      <w:pPr>
        <w:pStyle w:val="Body"/>
        <w:rPr>
          <w:color w:val="000000" w:themeColor="text1"/>
          <w:sz w:val="24"/>
          <w:szCs w:val="24"/>
        </w:rPr>
      </w:pPr>
      <w:r>
        <w:rPr>
          <w:color w:val="000000" w:themeColor="text1"/>
          <w:sz w:val="24"/>
          <w:szCs w:val="24"/>
        </w:rPr>
        <w:t>Question from Brian: “How many people in this room would be interested in adding a Laser Mapping category to the ILDA Awards?” Almost all hands went up. Brian has a photo of the hands. Note that this was not an official motion or vote. This was more of a poll to help the Awards Committee.</w:t>
      </w:r>
    </w:p>
    <w:p w14:paraId="59A13657" w14:textId="77777777" w:rsidR="0034067F" w:rsidRPr="005411C1" w:rsidRDefault="0034067F">
      <w:pPr>
        <w:pStyle w:val="Body"/>
        <w:rPr>
          <w:color w:val="000000" w:themeColor="text1"/>
          <w:sz w:val="24"/>
          <w:szCs w:val="24"/>
        </w:rPr>
      </w:pPr>
    </w:p>
    <w:p w14:paraId="3D858538" w14:textId="6A7FD3BB" w:rsidR="00752969" w:rsidRPr="00FF7B54" w:rsidRDefault="00D2085E" w:rsidP="00722094">
      <w:pPr>
        <w:pStyle w:val="Body"/>
        <w:rPr>
          <w:b/>
          <w:bCs/>
          <w:color w:val="000000" w:themeColor="text1"/>
          <w:sz w:val="28"/>
          <w:szCs w:val="28"/>
        </w:rPr>
      </w:pPr>
      <w:r w:rsidRPr="00FF7B54">
        <w:rPr>
          <w:b/>
          <w:bCs/>
          <w:color w:val="000000" w:themeColor="text1"/>
          <w:sz w:val="28"/>
          <w:szCs w:val="28"/>
        </w:rPr>
        <w:t>New Business</w:t>
      </w:r>
      <w:r w:rsidR="00766640" w:rsidRPr="00FF7B54">
        <w:rPr>
          <w:b/>
          <w:bCs/>
          <w:color w:val="000000" w:themeColor="text1"/>
          <w:sz w:val="28"/>
          <w:szCs w:val="28"/>
        </w:rPr>
        <w:t xml:space="preserve"> from the Board</w:t>
      </w:r>
    </w:p>
    <w:p w14:paraId="41071BCF" w14:textId="77777777" w:rsidR="00BF2F67" w:rsidRDefault="00BF2F67" w:rsidP="00722094">
      <w:pPr>
        <w:pStyle w:val="Body"/>
        <w:rPr>
          <w:b/>
          <w:bCs/>
          <w:color w:val="000000" w:themeColor="text1"/>
          <w:sz w:val="24"/>
          <w:szCs w:val="24"/>
        </w:rPr>
      </w:pPr>
    </w:p>
    <w:p w14:paraId="2DD2BF71" w14:textId="4A81F895" w:rsidR="00C64BE1" w:rsidRDefault="005A7B77" w:rsidP="00BF2F67">
      <w:pPr>
        <w:pStyle w:val="Body"/>
        <w:rPr>
          <w:color w:val="000000" w:themeColor="text1"/>
          <w:sz w:val="24"/>
          <w:szCs w:val="24"/>
        </w:rPr>
      </w:pPr>
      <w:r>
        <w:rPr>
          <w:color w:val="000000" w:themeColor="text1"/>
          <w:sz w:val="24"/>
          <w:szCs w:val="24"/>
        </w:rPr>
        <w:t xml:space="preserve">Motion by Brian: “Vote whether to adopt the Category A Laser Show Standard as an official ILDA standard.” </w:t>
      </w:r>
      <w:r w:rsidR="004B29D0">
        <w:rPr>
          <w:color w:val="000000" w:themeColor="text1"/>
          <w:sz w:val="24"/>
          <w:szCs w:val="24"/>
        </w:rPr>
        <w:t>(No second.) Almost all hands went up. Brian has a photo of these hands as well. He stated it was a clear majority.</w:t>
      </w:r>
    </w:p>
    <w:p w14:paraId="2DFE736B" w14:textId="77777777" w:rsidR="004B29D0" w:rsidRDefault="004B29D0" w:rsidP="00BF2F67">
      <w:pPr>
        <w:pStyle w:val="Body"/>
        <w:rPr>
          <w:color w:val="000000" w:themeColor="text1"/>
          <w:sz w:val="24"/>
          <w:szCs w:val="24"/>
        </w:rPr>
      </w:pPr>
    </w:p>
    <w:p w14:paraId="6B0BBB17" w14:textId="63A4D618" w:rsidR="004B29D0" w:rsidRDefault="004B29D0" w:rsidP="00BF2F67">
      <w:pPr>
        <w:pStyle w:val="Body"/>
        <w:rPr>
          <w:color w:val="000000" w:themeColor="text1"/>
          <w:sz w:val="24"/>
          <w:szCs w:val="24"/>
        </w:rPr>
      </w:pPr>
      <w:r>
        <w:rPr>
          <w:color w:val="000000" w:themeColor="text1"/>
          <w:sz w:val="24"/>
          <w:szCs w:val="24"/>
        </w:rPr>
        <w:t xml:space="preserve">Horacio presented a request to improve </w:t>
      </w:r>
      <w:r w:rsidR="006419A9">
        <w:rPr>
          <w:color w:val="000000" w:themeColor="text1"/>
          <w:sz w:val="24"/>
          <w:szCs w:val="24"/>
        </w:rPr>
        <w:t xml:space="preserve">submission of laser shows for the Awards, </w:t>
      </w:r>
      <w:r>
        <w:rPr>
          <w:color w:val="000000" w:themeColor="text1"/>
          <w:sz w:val="24"/>
          <w:szCs w:val="24"/>
        </w:rPr>
        <w:t xml:space="preserve">so we can see more live shows. Shows should be sent in </w:t>
      </w:r>
      <w:proofErr w:type="gramStart"/>
      <w:r>
        <w:rPr>
          <w:color w:val="000000" w:themeColor="text1"/>
          <w:sz w:val="24"/>
          <w:szCs w:val="24"/>
        </w:rPr>
        <w:t>advance, and</w:t>
      </w:r>
      <w:proofErr w:type="gramEnd"/>
      <w:r>
        <w:rPr>
          <w:color w:val="000000" w:themeColor="text1"/>
          <w:sz w:val="24"/>
          <w:szCs w:val="24"/>
        </w:rPr>
        <w:t xml:space="preserve"> should be trimmed to the relatively short time we have to present each show.</w:t>
      </w:r>
    </w:p>
    <w:p w14:paraId="57DADDA6" w14:textId="45B64AB5" w:rsidR="006419A9" w:rsidRDefault="006419A9" w:rsidP="00BF2F67">
      <w:pPr>
        <w:pStyle w:val="Body"/>
        <w:rPr>
          <w:color w:val="000000" w:themeColor="text1"/>
          <w:sz w:val="24"/>
          <w:szCs w:val="24"/>
        </w:rPr>
      </w:pPr>
    </w:p>
    <w:p w14:paraId="1222F50E" w14:textId="769710B3" w:rsidR="00A5082F" w:rsidRPr="00FF7B54" w:rsidRDefault="00A5082F" w:rsidP="00BF2F67">
      <w:pPr>
        <w:pStyle w:val="Body"/>
        <w:rPr>
          <w:b/>
          <w:bCs/>
          <w:color w:val="000000" w:themeColor="text1"/>
          <w:sz w:val="28"/>
          <w:szCs w:val="28"/>
        </w:rPr>
      </w:pPr>
      <w:r w:rsidRPr="00FF7B54">
        <w:rPr>
          <w:b/>
          <w:bCs/>
          <w:color w:val="000000" w:themeColor="text1"/>
          <w:sz w:val="28"/>
          <w:szCs w:val="28"/>
        </w:rPr>
        <w:t xml:space="preserve">New </w:t>
      </w:r>
      <w:r w:rsidR="00766640" w:rsidRPr="00FF7B54">
        <w:rPr>
          <w:b/>
          <w:bCs/>
          <w:color w:val="000000" w:themeColor="text1"/>
          <w:sz w:val="28"/>
          <w:szCs w:val="28"/>
        </w:rPr>
        <w:t>B</w:t>
      </w:r>
      <w:r w:rsidRPr="00FF7B54">
        <w:rPr>
          <w:b/>
          <w:bCs/>
          <w:color w:val="000000" w:themeColor="text1"/>
          <w:sz w:val="28"/>
          <w:szCs w:val="28"/>
        </w:rPr>
        <w:t xml:space="preserve">usiness from </w:t>
      </w:r>
      <w:r w:rsidR="00B256B6" w:rsidRPr="00FF7B54">
        <w:rPr>
          <w:b/>
          <w:bCs/>
          <w:color w:val="000000" w:themeColor="text1"/>
          <w:sz w:val="28"/>
          <w:szCs w:val="28"/>
        </w:rPr>
        <w:t>the floor</w:t>
      </w:r>
    </w:p>
    <w:p w14:paraId="6F699BFD" w14:textId="77777777" w:rsidR="004B29D0" w:rsidRDefault="004B29D0" w:rsidP="00BF2F67">
      <w:pPr>
        <w:pStyle w:val="Body"/>
        <w:rPr>
          <w:color w:val="000000" w:themeColor="text1"/>
          <w:sz w:val="24"/>
          <w:szCs w:val="24"/>
        </w:rPr>
      </w:pPr>
    </w:p>
    <w:p w14:paraId="2241184D" w14:textId="3C120573" w:rsidR="004B29D0" w:rsidRDefault="004B29D0" w:rsidP="00BF2F67">
      <w:pPr>
        <w:pStyle w:val="Body"/>
        <w:rPr>
          <w:color w:val="000000" w:themeColor="text1"/>
          <w:sz w:val="24"/>
          <w:szCs w:val="24"/>
        </w:rPr>
      </w:pPr>
      <w:r w:rsidRPr="00766640">
        <w:rPr>
          <w:b/>
          <w:bCs/>
          <w:color w:val="000000" w:themeColor="text1"/>
          <w:sz w:val="24"/>
          <w:szCs w:val="24"/>
        </w:rPr>
        <w:t>Tim Walsh: Problems when searching the ILDA database for Members in a state.</w:t>
      </w:r>
      <w:r>
        <w:rPr>
          <w:color w:val="000000" w:themeColor="text1"/>
          <w:sz w:val="24"/>
          <w:szCs w:val="24"/>
        </w:rPr>
        <w:t xml:space="preserve"> The database has the states listed in various ways (“Texas”, “TX”, “Tex.”) according to what the Member entered when they signed up. </w:t>
      </w:r>
      <w:r w:rsidR="008D7F89">
        <w:rPr>
          <w:color w:val="000000" w:themeColor="text1"/>
          <w:sz w:val="24"/>
          <w:szCs w:val="24"/>
        </w:rPr>
        <w:t xml:space="preserve">A search for “Texas” will not return “TX” entries, and vice versa. Tim says “I talked to </w:t>
      </w:r>
      <w:proofErr w:type="gramStart"/>
      <w:r w:rsidR="008D7F89">
        <w:rPr>
          <w:color w:val="000000" w:themeColor="text1"/>
          <w:sz w:val="24"/>
          <w:szCs w:val="24"/>
        </w:rPr>
        <w:t>Patrick</w:t>
      </w:r>
      <w:proofErr w:type="gramEnd"/>
      <w:r w:rsidR="008D7F89">
        <w:rPr>
          <w:color w:val="000000" w:themeColor="text1"/>
          <w:sz w:val="24"/>
          <w:szCs w:val="24"/>
        </w:rPr>
        <w:t xml:space="preserve"> and I talked to Brian and </w:t>
      </w:r>
      <w:r w:rsidR="0061578E">
        <w:rPr>
          <w:color w:val="000000" w:themeColor="text1"/>
          <w:sz w:val="24"/>
          <w:szCs w:val="24"/>
        </w:rPr>
        <w:t>all I get is excuses why this happens. And I think we’re in the 21</w:t>
      </w:r>
      <w:r w:rsidR="0061578E" w:rsidRPr="0061578E">
        <w:rPr>
          <w:color w:val="000000" w:themeColor="text1"/>
          <w:sz w:val="24"/>
          <w:szCs w:val="24"/>
          <w:vertAlign w:val="superscript"/>
        </w:rPr>
        <w:t>st</w:t>
      </w:r>
      <w:r w:rsidR="0061578E">
        <w:rPr>
          <w:color w:val="000000" w:themeColor="text1"/>
          <w:sz w:val="24"/>
          <w:szCs w:val="24"/>
        </w:rPr>
        <w:t xml:space="preserve"> century and a lot of us are depending on search results to get your gigs.” Tim wanted to move that the Board </w:t>
      </w:r>
      <w:proofErr w:type="gramStart"/>
      <w:r w:rsidR="0061578E">
        <w:rPr>
          <w:color w:val="000000" w:themeColor="text1"/>
          <w:sz w:val="24"/>
          <w:szCs w:val="24"/>
        </w:rPr>
        <w:t>look into</w:t>
      </w:r>
      <w:proofErr w:type="gramEnd"/>
      <w:r w:rsidR="0061578E">
        <w:rPr>
          <w:color w:val="000000" w:themeColor="text1"/>
          <w:sz w:val="24"/>
          <w:szCs w:val="24"/>
        </w:rPr>
        <w:t xml:space="preserve"> this more closely “to get this stuff to work because this is a professional organization and we’re missing some opportunities to get some work.” </w:t>
      </w:r>
      <w:r w:rsidR="008F26BC">
        <w:rPr>
          <w:color w:val="000000" w:themeColor="text1"/>
          <w:sz w:val="24"/>
          <w:szCs w:val="24"/>
        </w:rPr>
        <w:t xml:space="preserve">Roberta seconded. No vote was taken because Brian said the Board would take this up. Patrick noted that some parts are </w:t>
      </w:r>
      <w:proofErr w:type="gramStart"/>
      <w:r w:rsidR="008F26BC">
        <w:rPr>
          <w:color w:val="000000" w:themeColor="text1"/>
          <w:sz w:val="24"/>
          <w:szCs w:val="24"/>
        </w:rPr>
        <w:t>possible</w:t>
      </w:r>
      <w:proofErr w:type="gramEnd"/>
      <w:r w:rsidR="008F26BC">
        <w:rPr>
          <w:color w:val="000000" w:themeColor="text1"/>
          <w:sz w:val="24"/>
          <w:szCs w:val="24"/>
        </w:rPr>
        <w:t xml:space="preserve"> but others have to be looked into.</w:t>
      </w:r>
    </w:p>
    <w:p w14:paraId="1C974923" w14:textId="77777777" w:rsidR="008F26BC" w:rsidRDefault="008F26BC" w:rsidP="00BF2F67">
      <w:pPr>
        <w:pStyle w:val="Body"/>
        <w:rPr>
          <w:color w:val="000000" w:themeColor="text1"/>
          <w:sz w:val="24"/>
          <w:szCs w:val="24"/>
        </w:rPr>
      </w:pPr>
    </w:p>
    <w:p w14:paraId="36EA30B0" w14:textId="2664E23A" w:rsidR="008F26BC" w:rsidRDefault="008F26BC" w:rsidP="00BF2F67">
      <w:pPr>
        <w:pStyle w:val="Body"/>
        <w:rPr>
          <w:color w:val="000000" w:themeColor="text1"/>
          <w:sz w:val="24"/>
          <w:szCs w:val="24"/>
        </w:rPr>
      </w:pPr>
      <w:r>
        <w:rPr>
          <w:color w:val="000000" w:themeColor="text1"/>
          <w:sz w:val="24"/>
          <w:szCs w:val="24"/>
        </w:rPr>
        <w:t>[Note for the minutes: Later that day, Patrick worked on it but there was one intractable problem with the third-party database vendor. On October 3, Patrick contacted the vendor and was able to create a workaround. There are two web pages to find Members. One is to find Members in the U.S. and one is to find Members outside the U.S. The former has a scrollable list of states so to find “Texas” just scroll down and all Texas Members will come up. The latter has a scrollable list of countries that works in a similar way.]</w:t>
      </w:r>
    </w:p>
    <w:p w14:paraId="5E723FA6" w14:textId="77777777" w:rsidR="008F26BC" w:rsidRDefault="008F26BC" w:rsidP="00BF2F67">
      <w:pPr>
        <w:pStyle w:val="Body"/>
        <w:rPr>
          <w:color w:val="000000" w:themeColor="text1"/>
          <w:sz w:val="24"/>
          <w:szCs w:val="24"/>
        </w:rPr>
      </w:pPr>
    </w:p>
    <w:p w14:paraId="1459D1F1" w14:textId="67951ABD" w:rsidR="008F26BC" w:rsidRDefault="008F26BC" w:rsidP="00BF2F67">
      <w:pPr>
        <w:pStyle w:val="Body"/>
        <w:rPr>
          <w:color w:val="000000" w:themeColor="text1"/>
          <w:sz w:val="24"/>
          <w:szCs w:val="24"/>
        </w:rPr>
      </w:pPr>
      <w:r w:rsidRPr="00766640">
        <w:rPr>
          <w:b/>
          <w:bCs/>
          <w:color w:val="000000" w:themeColor="text1"/>
          <w:sz w:val="24"/>
          <w:szCs w:val="24"/>
        </w:rPr>
        <w:t xml:space="preserve">Dirk </w:t>
      </w:r>
      <w:proofErr w:type="spellStart"/>
      <w:r w:rsidRPr="00766640">
        <w:rPr>
          <w:b/>
          <w:bCs/>
          <w:color w:val="000000" w:themeColor="text1"/>
          <w:sz w:val="24"/>
          <w:szCs w:val="24"/>
        </w:rPr>
        <w:t>Aptiz</w:t>
      </w:r>
      <w:proofErr w:type="spellEnd"/>
      <w:r w:rsidRPr="00766640">
        <w:rPr>
          <w:b/>
          <w:bCs/>
          <w:color w:val="000000" w:themeColor="text1"/>
          <w:sz w:val="24"/>
          <w:szCs w:val="24"/>
        </w:rPr>
        <w:t xml:space="preserve"> made a motion: “That we are actually using ILDA standards at the ILDA Conference.”</w:t>
      </w:r>
      <w:r>
        <w:rPr>
          <w:color w:val="000000" w:themeColor="text1"/>
          <w:sz w:val="24"/>
          <w:szCs w:val="24"/>
        </w:rPr>
        <w:t xml:space="preserve"> </w:t>
      </w:r>
      <w:r w:rsidR="003264A7">
        <w:rPr>
          <w:color w:val="000000" w:themeColor="text1"/>
          <w:sz w:val="24"/>
          <w:szCs w:val="24"/>
        </w:rPr>
        <w:t xml:space="preserve">Brian question: “Do you mean ‘using’ or ‘restricting’?” Dirk answered that “We are not using ILDA standards this year.” More discussion by Dirk, Horacio (as it relates to the Professional Projector standard draft). Nisha suggests that this be put into the responsibility of the Conference Committee – who is responsible for </w:t>
      </w:r>
      <w:r w:rsidR="00901078">
        <w:rPr>
          <w:color w:val="000000" w:themeColor="text1"/>
          <w:sz w:val="24"/>
          <w:szCs w:val="24"/>
        </w:rPr>
        <w:t xml:space="preserve">making that happen [e.g., Dirk’s motion]: Is it the Technical Committee? Is it the Conference Committee? Is it the host? Is it the Board? Is it Patrick?” Brian says it is the production crew implementing the show. Greg says it should be the Conference Committee telling the laser vendor/provider what we require. But then “we’re always at the mercy of what’s actually available.” </w:t>
      </w:r>
      <w:r w:rsidR="00E17D37">
        <w:rPr>
          <w:color w:val="000000" w:themeColor="text1"/>
          <w:sz w:val="24"/>
          <w:szCs w:val="24"/>
        </w:rPr>
        <w:t xml:space="preserve">Tim summarizes his view: “The show is more important than the standard.” Brian says it is, or could be, part of the technical rider for the host/laser provider. Horacio discusses various factors including the Professional Projector standard draft. Brian asks for a second. Nisha seconds the motion. </w:t>
      </w:r>
      <w:r w:rsidR="004D2EA5">
        <w:rPr>
          <w:color w:val="000000" w:themeColor="text1"/>
          <w:sz w:val="24"/>
          <w:szCs w:val="24"/>
        </w:rPr>
        <w:t xml:space="preserve">Some additional discussion including </w:t>
      </w:r>
      <w:proofErr w:type="spellStart"/>
      <w:r w:rsidR="004D2EA5">
        <w:rPr>
          <w:color w:val="000000" w:themeColor="text1"/>
          <w:sz w:val="24"/>
          <w:szCs w:val="24"/>
        </w:rPr>
        <w:t>Pieterjan</w:t>
      </w:r>
      <w:proofErr w:type="spellEnd"/>
      <w:r w:rsidR="004D2EA5">
        <w:rPr>
          <w:color w:val="000000" w:themeColor="text1"/>
          <w:sz w:val="24"/>
          <w:szCs w:val="24"/>
        </w:rPr>
        <w:t xml:space="preserve"> saying ILDA should encourage, but not enforce, a move to standards. Brian calls for a vote. He also asks Dirk to restate the motion. Brian says based on the restatement the motion is to enforce (“require’) standards. Brian says based on the show of hands the motion does not pass.</w:t>
      </w:r>
      <w:r w:rsidR="00187C40">
        <w:rPr>
          <w:color w:val="000000" w:themeColor="text1"/>
          <w:sz w:val="24"/>
          <w:szCs w:val="24"/>
        </w:rPr>
        <w:t xml:space="preserve"> “We can table it, we can continue to discuss it, but at the moment, the majority of the people in the room are confused.” Brian makes a motion to table the discussion, there are </w:t>
      </w:r>
      <w:proofErr w:type="gramStart"/>
      <w:r w:rsidR="00187C40">
        <w:rPr>
          <w:color w:val="000000" w:themeColor="text1"/>
          <w:sz w:val="24"/>
          <w:szCs w:val="24"/>
        </w:rPr>
        <w:t>a number of</w:t>
      </w:r>
      <w:proofErr w:type="gramEnd"/>
      <w:r w:rsidR="00187C40">
        <w:rPr>
          <w:color w:val="000000" w:themeColor="text1"/>
          <w:sz w:val="24"/>
          <w:szCs w:val="24"/>
        </w:rPr>
        <w:t xml:space="preserve"> seconds, he calls for a show of hands, the motion passes.</w:t>
      </w:r>
    </w:p>
    <w:p w14:paraId="1481AB70" w14:textId="77777777" w:rsidR="004D2EA5" w:rsidRDefault="004D2EA5" w:rsidP="00BF2F67">
      <w:pPr>
        <w:pStyle w:val="Body"/>
        <w:rPr>
          <w:color w:val="000000" w:themeColor="text1"/>
          <w:sz w:val="24"/>
          <w:szCs w:val="24"/>
        </w:rPr>
      </w:pPr>
    </w:p>
    <w:p w14:paraId="791D3C8A" w14:textId="77777777" w:rsidR="00113E45" w:rsidRDefault="00187C40" w:rsidP="00BF2F67">
      <w:pPr>
        <w:pStyle w:val="Body"/>
        <w:rPr>
          <w:color w:val="000000" w:themeColor="text1"/>
          <w:sz w:val="24"/>
          <w:szCs w:val="24"/>
        </w:rPr>
      </w:pPr>
      <w:r w:rsidRPr="00766640">
        <w:rPr>
          <w:b/>
          <w:bCs/>
          <w:color w:val="000000" w:themeColor="text1"/>
          <w:sz w:val="24"/>
          <w:szCs w:val="24"/>
        </w:rPr>
        <w:t>Additional new business: Theo Dari asks what can be done to make IDN happen.</w:t>
      </w:r>
      <w:r>
        <w:rPr>
          <w:color w:val="000000" w:themeColor="text1"/>
          <w:sz w:val="24"/>
          <w:szCs w:val="24"/>
        </w:rPr>
        <w:t xml:space="preserve"> He brings up </w:t>
      </w:r>
      <w:proofErr w:type="gramStart"/>
      <w:r>
        <w:rPr>
          <w:color w:val="000000" w:themeColor="text1"/>
          <w:sz w:val="24"/>
          <w:szCs w:val="24"/>
        </w:rPr>
        <w:t>a number of</w:t>
      </w:r>
      <w:proofErr w:type="gramEnd"/>
      <w:r>
        <w:rPr>
          <w:color w:val="000000" w:themeColor="text1"/>
          <w:sz w:val="24"/>
          <w:szCs w:val="24"/>
        </w:rPr>
        <w:t xml:space="preserve"> points including software that can no longer export ILDA frames. </w:t>
      </w:r>
      <w:r w:rsidR="00113E45">
        <w:rPr>
          <w:color w:val="000000" w:themeColor="text1"/>
          <w:sz w:val="24"/>
          <w:szCs w:val="24"/>
        </w:rPr>
        <w:t>Brian says Theo’s issues need to be worked out between the implementers and inventors. He says this corresponds to his point of tabling the discussion. Patrick points out there is a monthly IDN Zoom meeting that anyone, not just ILDA Members, can attend. Theo has additional points/questions. Brian says the IDN session is the place for those.</w:t>
      </w:r>
    </w:p>
    <w:p w14:paraId="75DCADEB" w14:textId="77777777" w:rsidR="0054693E" w:rsidRDefault="0054693E" w:rsidP="00BF2F67">
      <w:pPr>
        <w:pStyle w:val="Body"/>
        <w:rPr>
          <w:color w:val="000000" w:themeColor="text1"/>
          <w:sz w:val="24"/>
          <w:szCs w:val="24"/>
        </w:rPr>
      </w:pPr>
    </w:p>
    <w:p w14:paraId="69162A2A" w14:textId="688C96BC" w:rsidR="00187C40" w:rsidRDefault="0054693E" w:rsidP="00BF2F67">
      <w:pPr>
        <w:pStyle w:val="Body"/>
        <w:rPr>
          <w:color w:val="000000" w:themeColor="text1"/>
          <w:sz w:val="24"/>
          <w:szCs w:val="24"/>
        </w:rPr>
      </w:pPr>
      <w:r w:rsidRPr="00766640">
        <w:rPr>
          <w:b/>
          <w:bCs/>
          <w:color w:val="000000" w:themeColor="text1"/>
          <w:sz w:val="24"/>
          <w:szCs w:val="24"/>
        </w:rPr>
        <w:t>Additional new business: Tim would like a listserv or similar where Members can discuss among themselves.</w:t>
      </w:r>
      <w:r>
        <w:rPr>
          <w:color w:val="000000" w:themeColor="text1"/>
          <w:sz w:val="24"/>
          <w:szCs w:val="24"/>
        </w:rPr>
        <w:t xml:space="preserve"> He says Patrick can send to everyone, but there is no discussion. </w:t>
      </w:r>
      <w:r w:rsidR="00DD0890">
        <w:rPr>
          <w:color w:val="000000" w:themeColor="text1"/>
          <w:sz w:val="24"/>
          <w:szCs w:val="24"/>
        </w:rPr>
        <w:t xml:space="preserve">Brian says one reason for the one-way communication is to prevent spam being sent to Members. Another reason is so the ilda.com domain does not get blacklisted due to spam messages being sent </w:t>
      </w:r>
      <w:r w:rsidR="00DD0890">
        <w:rPr>
          <w:color w:val="000000" w:themeColor="text1"/>
          <w:sz w:val="24"/>
          <w:szCs w:val="24"/>
        </w:rPr>
        <w:lastRenderedPageBreak/>
        <w:t xml:space="preserve">through it. Tim asks about a forum for the membership. Patrick says we </w:t>
      </w:r>
      <w:proofErr w:type="gramStart"/>
      <w:r w:rsidR="00DD0890">
        <w:rPr>
          <w:color w:val="000000" w:themeColor="text1"/>
          <w:sz w:val="24"/>
          <w:szCs w:val="24"/>
        </w:rPr>
        <w:t>actually do</w:t>
      </w:r>
      <w:proofErr w:type="gramEnd"/>
      <w:r w:rsidR="00DD0890">
        <w:rPr>
          <w:color w:val="000000" w:themeColor="text1"/>
          <w:sz w:val="24"/>
          <w:szCs w:val="24"/>
        </w:rPr>
        <w:t xml:space="preserve"> have forums, plus there is The </w:t>
      </w:r>
      <w:proofErr w:type="spellStart"/>
      <w:r w:rsidR="00DD0890">
        <w:rPr>
          <w:color w:val="000000" w:themeColor="text1"/>
          <w:sz w:val="24"/>
          <w:szCs w:val="24"/>
        </w:rPr>
        <w:t>Laserist</w:t>
      </w:r>
      <w:proofErr w:type="spellEnd"/>
      <w:r w:rsidR="00DD0890">
        <w:rPr>
          <w:color w:val="000000" w:themeColor="text1"/>
          <w:sz w:val="24"/>
          <w:szCs w:val="24"/>
        </w:rPr>
        <w:t xml:space="preserve"> on Facebook and similar on Discord. Patrick supports a listserv if the problems can be worked out: “But it’s a tricky implementation technically.”</w:t>
      </w:r>
      <w:r w:rsidR="00D46566">
        <w:rPr>
          <w:color w:val="000000" w:themeColor="text1"/>
          <w:sz w:val="24"/>
          <w:szCs w:val="24"/>
        </w:rPr>
        <w:t xml:space="preserve"> Nisha says there is an ILDA Facebook page. Roberta says we’re going to be working on that.</w:t>
      </w:r>
    </w:p>
    <w:p w14:paraId="5C0E1819" w14:textId="77777777" w:rsidR="00D46566" w:rsidRDefault="00D46566" w:rsidP="00BF2F67">
      <w:pPr>
        <w:pStyle w:val="Body"/>
        <w:rPr>
          <w:color w:val="000000" w:themeColor="text1"/>
          <w:sz w:val="24"/>
          <w:szCs w:val="24"/>
        </w:rPr>
      </w:pPr>
    </w:p>
    <w:p w14:paraId="2ED7F093" w14:textId="77777777" w:rsidR="00D46566" w:rsidRDefault="00D46566" w:rsidP="00BF2F67">
      <w:pPr>
        <w:pStyle w:val="Body"/>
        <w:rPr>
          <w:color w:val="000000" w:themeColor="text1"/>
          <w:sz w:val="24"/>
          <w:szCs w:val="24"/>
        </w:rPr>
      </w:pPr>
      <w:r>
        <w:rPr>
          <w:color w:val="000000" w:themeColor="text1"/>
          <w:sz w:val="24"/>
          <w:szCs w:val="24"/>
        </w:rPr>
        <w:t xml:space="preserve">Brian has two short announcements: </w:t>
      </w:r>
    </w:p>
    <w:p w14:paraId="640F154B" w14:textId="77777777" w:rsidR="00D46566" w:rsidRDefault="00D46566" w:rsidP="00BF2F67">
      <w:pPr>
        <w:pStyle w:val="Body"/>
        <w:rPr>
          <w:color w:val="000000" w:themeColor="text1"/>
          <w:sz w:val="24"/>
          <w:szCs w:val="24"/>
        </w:rPr>
      </w:pPr>
    </w:p>
    <w:p w14:paraId="2A1B8222" w14:textId="168E2732" w:rsidR="00C47F93" w:rsidRDefault="00D46566" w:rsidP="00D46566">
      <w:pPr>
        <w:pStyle w:val="Body"/>
        <w:numPr>
          <w:ilvl w:val="0"/>
          <w:numId w:val="2"/>
        </w:numPr>
        <w:rPr>
          <w:color w:val="000000" w:themeColor="text1"/>
          <w:sz w:val="24"/>
          <w:szCs w:val="24"/>
        </w:rPr>
      </w:pPr>
      <w:r>
        <w:rPr>
          <w:color w:val="000000" w:themeColor="text1"/>
          <w:sz w:val="24"/>
          <w:szCs w:val="24"/>
        </w:rPr>
        <w:t>ILDA is working on d</w:t>
      </w:r>
      <w:r w:rsidR="00A5082F">
        <w:rPr>
          <w:color w:val="000000" w:themeColor="text1"/>
          <w:sz w:val="24"/>
          <w:szCs w:val="24"/>
        </w:rPr>
        <w:t xml:space="preserve">eveloping </w:t>
      </w:r>
      <w:r>
        <w:rPr>
          <w:color w:val="000000" w:themeColor="text1"/>
          <w:sz w:val="24"/>
          <w:szCs w:val="24"/>
        </w:rPr>
        <w:t>a</w:t>
      </w:r>
      <w:r w:rsidR="00C47F93">
        <w:rPr>
          <w:color w:val="000000" w:themeColor="text1"/>
          <w:sz w:val="24"/>
          <w:szCs w:val="24"/>
        </w:rPr>
        <w:t xml:space="preserve"> Category B</w:t>
      </w:r>
      <w:r w:rsidR="00A5082F">
        <w:rPr>
          <w:color w:val="000000" w:themeColor="text1"/>
          <w:sz w:val="24"/>
          <w:szCs w:val="24"/>
        </w:rPr>
        <w:t xml:space="preserve"> </w:t>
      </w:r>
      <w:r>
        <w:rPr>
          <w:color w:val="000000" w:themeColor="text1"/>
          <w:sz w:val="24"/>
          <w:szCs w:val="24"/>
        </w:rPr>
        <w:t xml:space="preserve">standard </w:t>
      </w:r>
      <w:r w:rsidR="00A5082F">
        <w:rPr>
          <w:color w:val="000000" w:themeColor="text1"/>
          <w:sz w:val="24"/>
          <w:szCs w:val="24"/>
        </w:rPr>
        <w:t>for audience scanning – Will be discussed more during</w:t>
      </w:r>
      <w:r>
        <w:rPr>
          <w:color w:val="000000" w:themeColor="text1"/>
          <w:sz w:val="24"/>
          <w:szCs w:val="24"/>
        </w:rPr>
        <w:t xml:space="preserve"> the</w:t>
      </w:r>
      <w:r w:rsidR="00A5082F">
        <w:rPr>
          <w:color w:val="000000" w:themeColor="text1"/>
          <w:sz w:val="24"/>
          <w:szCs w:val="24"/>
        </w:rPr>
        <w:t xml:space="preserve"> Friday Safety Seminar</w:t>
      </w:r>
    </w:p>
    <w:p w14:paraId="3F5C5BB3" w14:textId="77777777" w:rsidR="00D46566" w:rsidRDefault="00D46566" w:rsidP="00BF2F67">
      <w:pPr>
        <w:pStyle w:val="Body"/>
        <w:rPr>
          <w:color w:val="000000" w:themeColor="text1"/>
          <w:sz w:val="24"/>
          <w:szCs w:val="24"/>
        </w:rPr>
      </w:pPr>
    </w:p>
    <w:p w14:paraId="3AC86854" w14:textId="7AF6C21D" w:rsidR="0092685B" w:rsidRPr="00F750CB" w:rsidRDefault="00D46566" w:rsidP="00D46566">
      <w:pPr>
        <w:pStyle w:val="Body"/>
        <w:numPr>
          <w:ilvl w:val="0"/>
          <w:numId w:val="2"/>
        </w:numPr>
        <w:rPr>
          <w:color w:val="000000" w:themeColor="text1"/>
          <w:sz w:val="24"/>
          <w:szCs w:val="24"/>
        </w:rPr>
      </w:pPr>
      <w:r>
        <w:rPr>
          <w:color w:val="000000" w:themeColor="text1"/>
          <w:sz w:val="24"/>
          <w:szCs w:val="24"/>
        </w:rPr>
        <w:t>There will be an i</w:t>
      </w:r>
      <w:r w:rsidR="00722094">
        <w:rPr>
          <w:color w:val="000000" w:themeColor="text1"/>
          <w:sz w:val="24"/>
          <w:szCs w:val="24"/>
        </w:rPr>
        <w:t>nsurance discussion</w:t>
      </w:r>
      <w:r>
        <w:rPr>
          <w:color w:val="000000" w:themeColor="text1"/>
          <w:sz w:val="24"/>
          <w:szCs w:val="24"/>
        </w:rPr>
        <w:t xml:space="preserve"> led by</w:t>
      </w:r>
      <w:r w:rsidR="00722094">
        <w:rPr>
          <w:color w:val="000000" w:themeColor="text1"/>
          <w:sz w:val="24"/>
          <w:szCs w:val="24"/>
        </w:rPr>
        <w:t xml:space="preserve"> Brian Gonzalez</w:t>
      </w:r>
      <w:r w:rsidR="00A5082F">
        <w:rPr>
          <w:color w:val="000000" w:themeColor="text1"/>
          <w:sz w:val="24"/>
          <w:szCs w:val="24"/>
        </w:rPr>
        <w:t xml:space="preserve"> during </w:t>
      </w:r>
      <w:r>
        <w:rPr>
          <w:color w:val="000000" w:themeColor="text1"/>
          <w:sz w:val="24"/>
          <w:szCs w:val="24"/>
        </w:rPr>
        <w:t xml:space="preserve">the </w:t>
      </w:r>
      <w:r w:rsidR="00A5082F">
        <w:rPr>
          <w:color w:val="000000" w:themeColor="text1"/>
          <w:sz w:val="24"/>
          <w:szCs w:val="24"/>
        </w:rPr>
        <w:t>Friday Business &amp; Marketing Seminar</w:t>
      </w:r>
    </w:p>
    <w:p w14:paraId="787E4B85" w14:textId="77777777" w:rsidR="00A2105B" w:rsidRDefault="00A2105B">
      <w:pPr>
        <w:pStyle w:val="Body"/>
        <w:rPr>
          <w:sz w:val="24"/>
          <w:szCs w:val="24"/>
        </w:rPr>
      </w:pPr>
    </w:p>
    <w:p w14:paraId="20242F18" w14:textId="77777777" w:rsidR="00A2105B" w:rsidRDefault="00D2085E">
      <w:pPr>
        <w:pStyle w:val="Body"/>
        <w:rPr>
          <w:b/>
          <w:bCs/>
          <w:sz w:val="24"/>
          <w:szCs w:val="24"/>
          <w:lang w:val="fr-FR"/>
        </w:rPr>
      </w:pPr>
      <w:proofErr w:type="spellStart"/>
      <w:r>
        <w:rPr>
          <w:b/>
          <w:bCs/>
          <w:sz w:val="24"/>
          <w:szCs w:val="24"/>
          <w:lang w:val="fr-FR"/>
        </w:rPr>
        <w:t>Adjourn</w:t>
      </w:r>
      <w:proofErr w:type="spellEnd"/>
      <w:r>
        <w:rPr>
          <w:b/>
          <w:bCs/>
          <w:sz w:val="24"/>
          <w:szCs w:val="24"/>
          <w:lang w:val="fr-FR"/>
        </w:rPr>
        <w:t xml:space="preserve"> </w:t>
      </w:r>
    </w:p>
    <w:p w14:paraId="78FA5FCA" w14:textId="77777777" w:rsidR="00D46566" w:rsidRDefault="00D46566">
      <w:pPr>
        <w:pStyle w:val="Body"/>
        <w:rPr>
          <w:b/>
          <w:bCs/>
          <w:sz w:val="24"/>
          <w:szCs w:val="24"/>
          <w:lang w:val="fr-FR"/>
        </w:rPr>
      </w:pPr>
    </w:p>
    <w:p w14:paraId="18E2B5EC" w14:textId="7BFD0626" w:rsidR="00D46566" w:rsidRDefault="00D46566">
      <w:pPr>
        <w:pStyle w:val="Body"/>
        <w:rPr>
          <w:sz w:val="24"/>
          <w:szCs w:val="24"/>
          <w:lang w:val="fr-FR"/>
        </w:rPr>
      </w:pPr>
      <w:r>
        <w:rPr>
          <w:sz w:val="24"/>
          <w:szCs w:val="24"/>
          <w:lang w:val="fr-FR"/>
        </w:rPr>
        <w:t xml:space="preserve">Brian moves to </w:t>
      </w:r>
      <w:proofErr w:type="spellStart"/>
      <w:r>
        <w:rPr>
          <w:sz w:val="24"/>
          <w:szCs w:val="24"/>
          <w:lang w:val="fr-FR"/>
        </w:rPr>
        <w:t>adjourn</w:t>
      </w:r>
      <w:proofErr w:type="spellEnd"/>
      <w:r>
        <w:rPr>
          <w:sz w:val="24"/>
          <w:szCs w:val="24"/>
          <w:lang w:val="fr-FR"/>
        </w:rPr>
        <w:t xml:space="preserve">, </w:t>
      </w:r>
      <w:proofErr w:type="spellStart"/>
      <w:r>
        <w:rPr>
          <w:sz w:val="24"/>
          <w:szCs w:val="24"/>
          <w:lang w:val="fr-FR"/>
        </w:rPr>
        <w:t>Nisha</w:t>
      </w:r>
      <w:proofErr w:type="spellEnd"/>
      <w:r>
        <w:rPr>
          <w:sz w:val="24"/>
          <w:szCs w:val="24"/>
          <w:lang w:val="fr-FR"/>
        </w:rPr>
        <w:t xml:space="preserve"> seconds, vote by hands passes at </w:t>
      </w:r>
      <w:proofErr w:type="spellStart"/>
      <w:r>
        <w:rPr>
          <w:sz w:val="24"/>
          <w:szCs w:val="24"/>
          <w:lang w:val="fr-FR"/>
        </w:rPr>
        <w:t>approximately</w:t>
      </w:r>
      <w:proofErr w:type="spellEnd"/>
      <w:r>
        <w:rPr>
          <w:sz w:val="24"/>
          <w:szCs w:val="24"/>
          <w:lang w:val="fr-FR"/>
        </w:rPr>
        <w:t xml:space="preserve"> </w:t>
      </w:r>
      <w:proofErr w:type="gramStart"/>
      <w:r>
        <w:rPr>
          <w:sz w:val="24"/>
          <w:szCs w:val="24"/>
          <w:lang w:val="fr-FR"/>
        </w:rPr>
        <w:t>1:</w:t>
      </w:r>
      <w:proofErr w:type="gramEnd"/>
      <w:r w:rsidR="00766640">
        <w:rPr>
          <w:sz w:val="24"/>
          <w:szCs w:val="24"/>
          <w:lang w:val="fr-FR"/>
        </w:rPr>
        <w:t>4</w:t>
      </w:r>
      <w:r>
        <w:rPr>
          <w:sz w:val="24"/>
          <w:szCs w:val="24"/>
          <w:lang w:val="fr-FR"/>
        </w:rPr>
        <w:t>0 pm.</w:t>
      </w:r>
    </w:p>
    <w:p w14:paraId="121A89F1" w14:textId="77777777" w:rsidR="00D46566" w:rsidRPr="00D46566" w:rsidRDefault="00D46566">
      <w:pPr>
        <w:pStyle w:val="Body"/>
        <w:rPr>
          <w:sz w:val="24"/>
          <w:szCs w:val="24"/>
        </w:rPr>
      </w:pPr>
    </w:p>
    <w:sectPr w:rsidR="00D46566" w:rsidRPr="00D46566" w:rsidSect="00200AB6">
      <w:headerReference w:type="default" r:id="rId8"/>
      <w:footerReference w:type="default" r:id="rId9"/>
      <w:pgSz w:w="11906" w:h="16838"/>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21541" w14:textId="77777777" w:rsidR="008B28CB" w:rsidRDefault="008B28CB">
      <w:r>
        <w:separator/>
      </w:r>
    </w:p>
  </w:endnote>
  <w:endnote w:type="continuationSeparator" w:id="0">
    <w:p w14:paraId="327386A4" w14:textId="77777777" w:rsidR="008B28CB" w:rsidRDefault="008B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vantGardeMdITCTT">
    <w:panose1 w:val="00000400000000000000"/>
    <w:charset w:val="00"/>
    <w:family w:val="auto"/>
    <w:pitch w:val="variable"/>
    <w:sig w:usb0="00000003" w:usb1="00000000" w:usb2="00000000" w:usb3="00000000" w:csb0="00000001" w:csb1="00000000"/>
  </w:font>
  <w:font w:name="Novecento wide">
    <w:panose1 w:val="00000405000000000000"/>
    <w:charset w:val="00"/>
    <w:family w:val="auto"/>
    <w:pitch w:val="variable"/>
    <w:sig w:usb0="00000007" w:usb1="00000000" w:usb2="00000000" w:usb3="00000000" w:csb0="00000093"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43BE6" w14:textId="77777777" w:rsidR="00A2105B" w:rsidRDefault="00A210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162B4" w14:textId="77777777" w:rsidR="008B28CB" w:rsidRDefault="008B28CB">
      <w:r>
        <w:separator/>
      </w:r>
    </w:p>
  </w:footnote>
  <w:footnote w:type="continuationSeparator" w:id="0">
    <w:p w14:paraId="4AAA1573" w14:textId="77777777" w:rsidR="008B28CB" w:rsidRDefault="008B2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55B4F" w14:textId="77777777" w:rsidR="00A2105B" w:rsidRDefault="00A210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D2C2283"/>
    <w:multiLevelType w:val="hybridMultilevel"/>
    <w:tmpl w:val="E05A64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467431">
    <w:abstractNumId w:val="0"/>
  </w:num>
  <w:num w:numId="2" w16cid:durableId="24087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5B"/>
    <w:rsid w:val="00023301"/>
    <w:rsid w:val="000238F2"/>
    <w:rsid w:val="000375B7"/>
    <w:rsid w:val="00044C12"/>
    <w:rsid w:val="0005216A"/>
    <w:rsid w:val="00055A4B"/>
    <w:rsid w:val="0006351C"/>
    <w:rsid w:val="00075920"/>
    <w:rsid w:val="000A14A2"/>
    <w:rsid w:val="000C1116"/>
    <w:rsid w:val="000E4FBF"/>
    <w:rsid w:val="000E5AF1"/>
    <w:rsid w:val="001039F4"/>
    <w:rsid w:val="00113E45"/>
    <w:rsid w:val="00125C3E"/>
    <w:rsid w:val="00127CF6"/>
    <w:rsid w:val="001347B0"/>
    <w:rsid w:val="00142C1B"/>
    <w:rsid w:val="0014501B"/>
    <w:rsid w:val="00187C40"/>
    <w:rsid w:val="001B6A70"/>
    <w:rsid w:val="00200AB6"/>
    <w:rsid w:val="00200E31"/>
    <w:rsid w:val="00216F3B"/>
    <w:rsid w:val="00226C37"/>
    <w:rsid w:val="00261C35"/>
    <w:rsid w:val="00267822"/>
    <w:rsid w:val="00274F5D"/>
    <w:rsid w:val="0027504B"/>
    <w:rsid w:val="002A2391"/>
    <w:rsid w:val="002A41DE"/>
    <w:rsid w:val="002B4A5A"/>
    <w:rsid w:val="002C600C"/>
    <w:rsid w:val="002D5D87"/>
    <w:rsid w:val="002E44D2"/>
    <w:rsid w:val="0030358C"/>
    <w:rsid w:val="00313D35"/>
    <w:rsid w:val="00321178"/>
    <w:rsid w:val="003264A7"/>
    <w:rsid w:val="0034067F"/>
    <w:rsid w:val="0035179B"/>
    <w:rsid w:val="00371E0D"/>
    <w:rsid w:val="003835DB"/>
    <w:rsid w:val="0039089A"/>
    <w:rsid w:val="00392D7B"/>
    <w:rsid w:val="003C3E77"/>
    <w:rsid w:val="003F5410"/>
    <w:rsid w:val="00411432"/>
    <w:rsid w:val="00445B03"/>
    <w:rsid w:val="004970EF"/>
    <w:rsid w:val="004B29D0"/>
    <w:rsid w:val="004D208C"/>
    <w:rsid w:val="004D2B3E"/>
    <w:rsid w:val="004D2EA5"/>
    <w:rsid w:val="004E11DB"/>
    <w:rsid w:val="004E4065"/>
    <w:rsid w:val="004E56B4"/>
    <w:rsid w:val="004F08EB"/>
    <w:rsid w:val="005340C7"/>
    <w:rsid w:val="005411C1"/>
    <w:rsid w:val="0054693E"/>
    <w:rsid w:val="005579B5"/>
    <w:rsid w:val="005A7B77"/>
    <w:rsid w:val="005C5045"/>
    <w:rsid w:val="005E25BC"/>
    <w:rsid w:val="005F5600"/>
    <w:rsid w:val="0061433B"/>
    <w:rsid w:val="0061578E"/>
    <w:rsid w:val="00633AF5"/>
    <w:rsid w:val="006419A9"/>
    <w:rsid w:val="00650AD8"/>
    <w:rsid w:val="006642AC"/>
    <w:rsid w:val="00684BB5"/>
    <w:rsid w:val="006A4C95"/>
    <w:rsid w:val="006F1FB0"/>
    <w:rsid w:val="007023C7"/>
    <w:rsid w:val="00716C06"/>
    <w:rsid w:val="00722094"/>
    <w:rsid w:val="00742A10"/>
    <w:rsid w:val="00752969"/>
    <w:rsid w:val="00766640"/>
    <w:rsid w:val="00773FCB"/>
    <w:rsid w:val="007766FF"/>
    <w:rsid w:val="00780786"/>
    <w:rsid w:val="007A5EF0"/>
    <w:rsid w:val="007A799D"/>
    <w:rsid w:val="007B4901"/>
    <w:rsid w:val="007B6CCB"/>
    <w:rsid w:val="007E254D"/>
    <w:rsid w:val="007F459F"/>
    <w:rsid w:val="0082640F"/>
    <w:rsid w:val="00891A42"/>
    <w:rsid w:val="00895298"/>
    <w:rsid w:val="008952BF"/>
    <w:rsid w:val="008A3DB2"/>
    <w:rsid w:val="008B28CB"/>
    <w:rsid w:val="008D7F89"/>
    <w:rsid w:val="008F26BC"/>
    <w:rsid w:val="00901078"/>
    <w:rsid w:val="0092685B"/>
    <w:rsid w:val="00932DA8"/>
    <w:rsid w:val="00943438"/>
    <w:rsid w:val="00950613"/>
    <w:rsid w:val="00957150"/>
    <w:rsid w:val="00972F5A"/>
    <w:rsid w:val="009B3194"/>
    <w:rsid w:val="009D074D"/>
    <w:rsid w:val="00A00644"/>
    <w:rsid w:val="00A16FD6"/>
    <w:rsid w:val="00A2105B"/>
    <w:rsid w:val="00A5082F"/>
    <w:rsid w:val="00A61666"/>
    <w:rsid w:val="00A731BB"/>
    <w:rsid w:val="00A862E8"/>
    <w:rsid w:val="00AB0469"/>
    <w:rsid w:val="00AC16DF"/>
    <w:rsid w:val="00B07EC8"/>
    <w:rsid w:val="00B2339B"/>
    <w:rsid w:val="00B256B6"/>
    <w:rsid w:val="00B501D4"/>
    <w:rsid w:val="00B66785"/>
    <w:rsid w:val="00B77207"/>
    <w:rsid w:val="00B901FD"/>
    <w:rsid w:val="00B9666C"/>
    <w:rsid w:val="00BA4799"/>
    <w:rsid w:val="00BA79AD"/>
    <w:rsid w:val="00BB2C0A"/>
    <w:rsid w:val="00BD11B3"/>
    <w:rsid w:val="00BF2700"/>
    <w:rsid w:val="00BF2F67"/>
    <w:rsid w:val="00C01ECE"/>
    <w:rsid w:val="00C1524B"/>
    <w:rsid w:val="00C47F93"/>
    <w:rsid w:val="00C639CE"/>
    <w:rsid w:val="00C64BE1"/>
    <w:rsid w:val="00CA0FBE"/>
    <w:rsid w:val="00CB0CAC"/>
    <w:rsid w:val="00CB42B0"/>
    <w:rsid w:val="00CE5790"/>
    <w:rsid w:val="00CF52B1"/>
    <w:rsid w:val="00CF7620"/>
    <w:rsid w:val="00D02E9D"/>
    <w:rsid w:val="00D1278A"/>
    <w:rsid w:val="00D2085E"/>
    <w:rsid w:val="00D46566"/>
    <w:rsid w:val="00D52501"/>
    <w:rsid w:val="00DB54E9"/>
    <w:rsid w:val="00DD0890"/>
    <w:rsid w:val="00DE6CAC"/>
    <w:rsid w:val="00E17D37"/>
    <w:rsid w:val="00E42537"/>
    <w:rsid w:val="00E82385"/>
    <w:rsid w:val="00EC30AB"/>
    <w:rsid w:val="00EC67CE"/>
    <w:rsid w:val="00ED389E"/>
    <w:rsid w:val="00ED597E"/>
    <w:rsid w:val="00EE59A8"/>
    <w:rsid w:val="00F07E9B"/>
    <w:rsid w:val="00F14BD1"/>
    <w:rsid w:val="00F15B1C"/>
    <w:rsid w:val="00F750CB"/>
    <w:rsid w:val="00F835F1"/>
    <w:rsid w:val="00F83D65"/>
    <w:rsid w:val="00FA2094"/>
    <w:rsid w:val="00FC7974"/>
    <w:rsid w:val="00FE691F"/>
    <w:rsid w:val="00FF1FEF"/>
    <w:rsid w:val="00F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B1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709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8</Pages>
  <Words>3094</Words>
  <Characters>17637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Patrick Murphy</cp:lastModifiedBy>
  <cp:revision>11</cp:revision>
  <dcterms:created xsi:type="dcterms:W3CDTF">2024-10-09T02:05:00Z</dcterms:created>
  <dcterms:modified xsi:type="dcterms:W3CDTF">2024-10-09T15:45:00Z</dcterms:modified>
</cp:coreProperties>
</file>